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91" w:rsidRPr="00391AC8" w:rsidRDefault="00391AC8" w:rsidP="00391AC8">
      <w:pPr>
        <w:pStyle w:val="normal"/>
        <w:jc w:val="center"/>
        <w:rPr>
          <w:rFonts w:ascii="Times New Roman" w:hAnsi="Times New Roman" w:cs="Times New Roman"/>
          <w:color w:val="000000"/>
          <w:sz w:val="28"/>
          <w:szCs w:val="28"/>
          <w:lang w:val="ru-RU"/>
        </w:rPr>
      </w:pPr>
      <w:r>
        <w:rPr>
          <w:noProof/>
        </w:rPr>
      </w: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0pt;height:612pt;mso-left-percent:-10001;mso-top-percent:-10001;mso-position-horizontal:absolute;mso-position-horizontal-relative:char;mso-position-vertical:absolute;mso-position-vertical-relative:line;mso-left-percent:-10001;mso-top-percent:-10001">
            <v:imagedata r:id="rId5" o:title="пкнм маги прикл"/>
            <w10:wrap type="none"/>
            <w10:anchorlock/>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D31E91" w:rsidTr="0001659E">
        <w:tc>
          <w:tcPr>
            <w:tcW w:w="3936" w:type="dxa"/>
          </w:tcPr>
          <w:p w:rsidR="00D31E91" w:rsidRPr="0001659E" w:rsidRDefault="00D31E9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lastRenderedPageBreak/>
              <w:t>Назва освітньої компоненти</w:t>
            </w:r>
          </w:p>
        </w:tc>
        <w:tc>
          <w:tcPr>
            <w:tcW w:w="10206" w:type="dxa"/>
          </w:tcPr>
          <w:p w:rsidR="00D31E91" w:rsidRPr="0001659E" w:rsidRDefault="00D31E91"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Практичний курс німецької мови та </w:t>
            </w:r>
            <w:proofErr w:type="spellStart"/>
            <w:r>
              <w:rPr>
                <w:rFonts w:ascii="Times New Roman" w:hAnsi="Times New Roman" w:cs="Times New Roman"/>
                <w:color w:val="000000"/>
                <w:sz w:val="24"/>
                <w:szCs w:val="24"/>
              </w:rPr>
              <w:t>прекладу</w:t>
            </w:r>
            <w:proofErr w:type="spellEnd"/>
          </w:p>
        </w:tc>
      </w:tr>
      <w:tr w:rsidR="00D31E91" w:rsidTr="0001659E">
        <w:tc>
          <w:tcPr>
            <w:tcW w:w="3936" w:type="dxa"/>
          </w:tcPr>
          <w:p w:rsidR="00D31E91" w:rsidRPr="0001659E" w:rsidRDefault="00D31E9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 xml:space="preserve">Викладач </w:t>
            </w:r>
          </w:p>
        </w:tc>
        <w:tc>
          <w:tcPr>
            <w:tcW w:w="10206" w:type="dxa"/>
          </w:tcPr>
          <w:p w:rsidR="00D31E91" w:rsidRPr="0001659E" w:rsidRDefault="00D31E91"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Солдатова Світлана Миколаївна</w:t>
            </w:r>
          </w:p>
        </w:tc>
      </w:tr>
      <w:tr w:rsidR="00D31E91" w:rsidRPr="007652E6" w:rsidTr="0001659E">
        <w:tc>
          <w:tcPr>
            <w:tcW w:w="3936" w:type="dxa"/>
          </w:tcPr>
          <w:p w:rsidR="00D31E91" w:rsidRPr="0001659E" w:rsidRDefault="00D31E9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Посилання на сайт</w:t>
            </w:r>
          </w:p>
        </w:tc>
        <w:tc>
          <w:tcPr>
            <w:tcW w:w="10206" w:type="dxa"/>
          </w:tcPr>
          <w:p w:rsidR="00D31E91" w:rsidRPr="007652E6" w:rsidRDefault="00D31E91" w:rsidP="0001659E">
            <w:pPr>
              <w:pStyle w:val="normal"/>
              <w:spacing w:line="360" w:lineRule="auto"/>
              <w:rPr>
                <w:rFonts w:ascii="Times New Roman" w:hAnsi="Times New Roman" w:cs="Times New Roman"/>
                <w:position w:val="-1"/>
                <w:sz w:val="24"/>
                <w:szCs w:val="24"/>
              </w:rPr>
            </w:pPr>
            <w:r w:rsidRPr="007652E6">
              <w:rPr>
                <w:rFonts w:ascii="Times New Roman" w:hAnsi="Times New Roman" w:cs="Times New Roman"/>
                <w:position w:val="-1"/>
                <w:sz w:val="24"/>
                <w:szCs w:val="24"/>
              </w:rPr>
              <w:t>http://www.kspu.edu/About/Faculty/IUkrForeignPhilology/ChairGermRomLan/Workprograms.aspx</w:t>
            </w:r>
            <w:r>
              <w:rPr>
                <w:rFonts w:ascii="Times New Roman" w:hAnsi="Times New Roman" w:cs="Times New Roman"/>
                <w:position w:val="-1"/>
                <w:sz w:val="24"/>
                <w:szCs w:val="24"/>
              </w:rPr>
              <w:t xml:space="preserve">  </w:t>
            </w:r>
          </w:p>
        </w:tc>
      </w:tr>
      <w:tr w:rsidR="00D31E91" w:rsidTr="0001659E">
        <w:tc>
          <w:tcPr>
            <w:tcW w:w="3936" w:type="dxa"/>
          </w:tcPr>
          <w:p w:rsidR="00D31E91" w:rsidRPr="0001659E" w:rsidRDefault="00D31E9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Контактний тел.</w:t>
            </w:r>
          </w:p>
        </w:tc>
        <w:tc>
          <w:tcPr>
            <w:tcW w:w="10206" w:type="dxa"/>
          </w:tcPr>
          <w:p w:rsidR="00D31E91" w:rsidRPr="0001659E" w:rsidRDefault="00D31E9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(0552)326758</w:t>
            </w:r>
          </w:p>
        </w:tc>
      </w:tr>
      <w:tr w:rsidR="00D31E91" w:rsidTr="0001659E">
        <w:tc>
          <w:tcPr>
            <w:tcW w:w="3936" w:type="dxa"/>
          </w:tcPr>
          <w:p w:rsidR="00D31E91" w:rsidRPr="0001659E" w:rsidRDefault="00D31E9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E-</w:t>
            </w:r>
            <w:proofErr w:type="spellStart"/>
            <w:r w:rsidRPr="0001659E">
              <w:rPr>
                <w:rFonts w:ascii="Times New Roman" w:hAnsi="Times New Roman" w:cs="Times New Roman"/>
                <w:b/>
                <w:color w:val="000000"/>
                <w:sz w:val="24"/>
                <w:szCs w:val="24"/>
              </w:rPr>
              <w:t>mail</w:t>
            </w:r>
            <w:proofErr w:type="spellEnd"/>
            <w:r w:rsidRPr="0001659E">
              <w:rPr>
                <w:rFonts w:ascii="Times New Roman" w:hAnsi="Times New Roman" w:cs="Times New Roman"/>
                <w:b/>
                <w:color w:val="000000"/>
                <w:sz w:val="24"/>
                <w:szCs w:val="24"/>
              </w:rPr>
              <w:t xml:space="preserve"> викладача:</w:t>
            </w:r>
          </w:p>
        </w:tc>
        <w:tc>
          <w:tcPr>
            <w:tcW w:w="10206" w:type="dxa"/>
          </w:tcPr>
          <w:p w:rsidR="00D31E91" w:rsidRPr="007652E6" w:rsidRDefault="00D31E91" w:rsidP="0001659E">
            <w:pPr>
              <w:pStyle w:val="normal"/>
              <w:spacing w:line="360" w:lineRule="auto"/>
              <w:rPr>
                <w:rFonts w:ascii="Times New Roman" w:hAnsi="Times New Roman" w:cs="Times New Roman"/>
                <w:color w:val="000000"/>
                <w:sz w:val="24"/>
                <w:szCs w:val="24"/>
              </w:rPr>
            </w:pPr>
            <w:r w:rsidRPr="007652E6">
              <w:rPr>
                <w:rFonts w:ascii="Times New Roman" w:hAnsi="Times New Roman" w:cs="Times New Roman"/>
                <w:sz w:val="24"/>
                <w:szCs w:val="24"/>
              </w:rPr>
              <w:t>sn.soldatova@gmail.com</w:t>
            </w:r>
          </w:p>
        </w:tc>
      </w:tr>
      <w:tr w:rsidR="00D31E91" w:rsidTr="0001659E">
        <w:tc>
          <w:tcPr>
            <w:tcW w:w="3936" w:type="dxa"/>
          </w:tcPr>
          <w:p w:rsidR="00D31E91" w:rsidRPr="0001659E" w:rsidRDefault="00D31E9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Графік консультацій</w:t>
            </w:r>
          </w:p>
        </w:tc>
        <w:tc>
          <w:tcPr>
            <w:tcW w:w="10206" w:type="dxa"/>
          </w:tcPr>
          <w:p w:rsidR="00D31E91" w:rsidRPr="0001659E" w:rsidRDefault="00D31E9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кожного вівторка</w:t>
            </w:r>
          </w:p>
        </w:tc>
      </w:tr>
    </w:tbl>
    <w:p w:rsidR="00D31E91" w:rsidRDefault="00D31E91">
      <w:pPr>
        <w:pStyle w:val="normal"/>
        <w:rPr>
          <w:rFonts w:ascii="Times New Roman" w:hAnsi="Times New Roman" w:cs="Times New Roman"/>
          <w:color w:val="000000"/>
          <w:sz w:val="28"/>
          <w:szCs w:val="28"/>
        </w:rPr>
      </w:pPr>
    </w:p>
    <w:p w:rsidR="00D31E91" w:rsidRPr="00DF4DAE" w:rsidRDefault="00D31E91" w:rsidP="008D46D6">
      <w:pPr>
        <w:pStyle w:val="normal"/>
        <w:numPr>
          <w:ilvl w:val="0"/>
          <w:numId w:val="5"/>
        </w:numPr>
        <w:jc w:val="both"/>
        <w:rPr>
          <w:rFonts w:ascii="Times New Roman" w:hAnsi="Times New Roman" w:cs="Times New Roman"/>
          <w:color w:val="000000"/>
          <w:sz w:val="22"/>
          <w:szCs w:val="22"/>
        </w:rPr>
      </w:pPr>
      <w:r w:rsidRPr="00DF4DAE">
        <w:rPr>
          <w:rFonts w:ascii="Times New Roman" w:hAnsi="Times New Roman" w:cs="Times New Roman"/>
          <w:b/>
          <w:color w:val="000000"/>
          <w:sz w:val="22"/>
          <w:szCs w:val="22"/>
        </w:rPr>
        <w:t xml:space="preserve">Анотація до курсу: </w:t>
      </w:r>
      <w:r w:rsidRPr="00DF4DAE">
        <w:rPr>
          <w:rFonts w:ascii="Times New Roman" w:hAnsi="Times New Roman" w:cs="Times New Roman"/>
          <w:color w:val="000000"/>
          <w:sz w:val="22"/>
          <w:szCs w:val="22"/>
        </w:rPr>
        <w:t>навчальна дисци</w:t>
      </w:r>
      <w:r>
        <w:rPr>
          <w:rFonts w:ascii="Times New Roman" w:hAnsi="Times New Roman" w:cs="Times New Roman"/>
          <w:color w:val="000000"/>
          <w:sz w:val="22"/>
          <w:szCs w:val="22"/>
        </w:rPr>
        <w:t>пліна розрахована цикл</w:t>
      </w:r>
      <w:r w:rsidRPr="00DF4DAE">
        <w:rPr>
          <w:rFonts w:ascii="Times New Roman" w:hAnsi="Times New Roman" w:cs="Times New Roman"/>
          <w:color w:val="000000"/>
          <w:sz w:val="22"/>
          <w:szCs w:val="22"/>
        </w:rPr>
        <w:t xml:space="preserve"> та практичних занять, вивчення </w:t>
      </w:r>
      <w:r>
        <w:rPr>
          <w:rFonts w:ascii="Times New Roman" w:hAnsi="Times New Roman" w:cs="Times New Roman"/>
          <w:color w:val="000000"/>
          <w:sz w:val="22"/>
          <w:szCs w:val="22"/>
        </w:rPr>
        <w:t xml:space="preserve">тематики практичного курсу мови для студентів магістратів, вивчення складного граматичного матеріалу на рівні синтаксису, підготовка творчих завдань, презентацій, написання есе та резюме до різного типу завдань </w:t>
      </w:r>
      <w:r w:rsidRPr="00DF4DAE">
        <w:rPr>
          <w:rFonts w:ascii="Times New Roman" w:hAnsi="Times New Roman" w:cs="Times New Roman"/>
          <w:color w:val="000000"/>
          <w:sz w:val="22"/>
          <w:szCs w:val="22"/>
        </w:rPr>
        <w:t>метою формування у здо</w:t>
      </w:r>
      <w:r>
        <w:rPr>
          <w:rFonts w:ascii="Times New Roman" w:hAnsi="Times New Roman" w:cs="Times New Roman"/>
          <w:color w:val="000000"/>
          <w:sz w:val="22"/>
          <w:szCs w:val="22"/>
        </w:rPr>
        <w:t xml:space="preserve">бувачів фахових </w:t>
      </w:r>
      <w:proofErr w:type="spellStart"/>
      <w:r>
        <w:rPr>
          <w:rFonts w:ascii="Times New Roman" w:hAnsi="Times New Roman" w:cs="Times New Roman"/>
          <w:color w:val="000000"/>
          <w:sz w:val="22"/>
          <w:szCs w:val="22"/>
        </w:rPr>
        <w:t>компетентностей</w:t>
      </w:r>
      <w:proofErr w:type="spellEnd"/>
      <w:r>
        <w:rPr>
          <w:rFonts w:ascii="Times New Roman" w:hAnsi="Times New Roman" w:cs="Times New Roman"/>
          <w:color w:val="000000"/>
          <w:sz w:val="22"/>
          <w:szCs w:val="22"/>
        </w:rPr>
        <w:t xml:space="preserve"> та практичних результатів навчання. </w:t>
      </w:r>
    </w:p>
    <w:p w:rsidR="00D31E91" w:rsidRPr="00552C12" w:rsidRDefault="00D31E91" w:rsidP="001959D9">
      <w:pPr>
        <w:pStyle w:val="21"/>
        <w:spacing w:line="240" w:lineRule="auto"/>
        <w:ind w:left="0" w:firstLine="708"/>
      </w:pPr>
      <w:r w:rsidRPr="008A1981">
        <w:rPr>
          <w:b/>
        </w:rPr>
        <w:t>2. Мета та цілі курсу</w:t>
      </w:r>
      <w:r w:rsidRPr="00517524">
        <w:t xml:space="preserve">: </w:t>
      </w:r>
      <w:r w:rsidRPr="001959D9">
        <w:rPr>
          <w:sz w:val="24"/>
          <w:szCs w:val="24"/>
        </w:rPr>
        <w:t xml:space="preserve">Практичний курс </w:t>
      </w:r>
      <w:proofErr w:type="spellStart"/>
      <w:r w:rsidRPr="001959D9">
        <w:rPr>
          <w:sz w:val="24"/>
          <w:szCs w:val="24"/>
        </w:rPr>
        <w:t>“Практика</w:t>
      </w:r>
      <w:proofErr w:type="spellEnd"/>
      <w:r w:rsidRPr="001959D9">
        <w:rPr>
          <w:sz w:val="24"/>
          <w:szCs w:val="24"/>
        </w:rPr>
        <w:t xml:space="preserve"> усного та писемного </w:t>
      </w:r>
      <w:proofErr w:type="spellStart"/>
      <w:r w:rsidRPr="001959D9">
        <w:rPr>
          <w:sz w:val="24"/>
          <w:szCs w:val="24"/>
        </w:rPr>
        <w:t>мовлення”</w:t>
      </w:r>
      <w:proofErr w:type="spellEnd"/>
      <w:r w:rsidRPr="001959D9">
        <w:rPr>
          <w:sz w:val="24"/>
          <w:szCs w:val="24"/>
        </w:rPr>
        <w:t xml:space="preserve"> другої іноземної мови (німецької) має на меті навчання усній мові на основі розвитку необхідних автоматизованих мовних навичок, розвиток техніки читання та вміння розуміти німецький текст, який вміщує попередньо вивчену граматику та лексику; розвиток навичок письма в межах програми.</w:t>
      </w:r>
    </w:p>
    <w:p w:rsidR="00D31E91" w:rsidRDefault="00D31E91" w:rsidP="008D46D6">
      <w:pPr>
        <w:pStyle w:val="normal"/>
        <w:numPr>
          <w:ilvl w:val="0"/>
          <w:numId w:val="6"/>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D31E91" w:rsidRPr="00313398" w:rsidRDefault="00D31E91" w:rsidP="0061230B">
      <w:r w:rsidRPr="00313398">
        <w:t>Загальні компетентності:</w:t>
      </w:r>
    </w:p>
    <w:p w:rsidR="00D31E91" w:rsidRPr="007767E6" w:rsidRDefault="00D31E91" w:rsidP="00D17CDD">
      <w:pPr>
        <w:pStyle w:val="TableParagraph"/>
        <w:ind w:right="-15"/>
        <w:rPr>
          <w:b/>
          <w:sz w:val="24"/>
          <w:szCs w:val="24"/>
          <w:lang w:val="uk-UA"/>
        </w:rPr>
      </w:pPr>
      <w:r w:rsidRPr="007767E6">
        <w:rPr>
          <w:b/>
          <w:sz w:val="24"/>
          <w:szCs w:val="24"/>
          <w:lang w:val="uk-UA"/>
        </w:rPr>
        <w:t>ЗК-2</w:t>
      </w:r>
      <w:r>
        <w:rPr>
          <w:b/>
          <w:sz w:val="24"/>
          <w:szCs w:val="24"/>
          <w:lang w:val="uk-UA"/>
        </w:rPr>
        <w:t>.</w:t>
      </w:r>
      <w:r w:rsidRPr="007767E6">
        <w:rPr>
          <w:b/>
          <w:sz w:val="24"/>
          <w:szCs w:val="24"/>
          <w:lang w:val="uk-UA"/>
        </w:rPr>
        <w:t xml:space="preserve"> </w:t>
      </w:r>
      <w:r w:rsidRPr="007767E6">
        <w:rPr>
          <w:sz w:val="24"/>
          <w:szCs w:val="24"/>
          <w:lang w:val="uk-UA"/>
        </w:rPr>
        <w:t>Здатність бути критичним і самокритичним.</w:t>
      </w:r>
    </w:p>
    <w:p w:rsidR="00D31E91" w:rsidRPr="007767E6" w:rsidRDefault="00D31E91" w:rsidP="00D17CDD">
      <w:pPr>
        <w:pStyle w:val="TableParagraph"/>
        <w:ind w:right="-15"/>
        <w:rPr>
          <w:b/>
          <w:sz w:val="24"/>
          <w:szCs w:val="24"/>
          <w:lang w:val="uk-UA"/>
        </w:rPr>
      </w:pPr>
      <w:r w:rsidRPr="007767E6">
        <w:rPr>
          <w:b/>
          <w:sz w:val="24"/>
          <w:szCs w:val="24"/>
          <w:lang w:val="uk-UA"/>
        </w:rPr>
        <w:t>ЗК-6</w:t>
      </w:r>
      <w:r>
        <w:rPr>
          <w:b/>
          <w:sz w:val="24"/>
          <w:szCs w:val="24"/>
          <w:lang w:val="uk-UA"/>
        </w:rPr>
        <w:t>.</w:t>
      </w:r>
      <w:r w:rsidRPr="007767E6">
        <w:rPr>
          <w:b/>
          <w:sz w:val="24"/>
          <w:szCs w:val="24"/>
          <w:lang w:val="uk-UA"/>
        </w:rPr>
        <w:t xml:space="preserve"> </w:t>
      </w:r>
      <w:r w:rsidRPr="007767E6">
        <w:rPr>
          <w:sz w:val="24"/>
          <w:szCs w:val="24"/>
          <w:lang w:val="uk-UA"/>
        </w:rPr>
        <w:t>Здатність спілкуватися іноземною мовою.</w:t>
      </w:r>
    </w:p>
    <w:p w:rsidR="00D31E91" w:rsidRPr="007767E6" w:rsidRDefault="00D31E91" w:rsidP="00D17CDD">
      <w:pPr>
        <w:pStyle w:val="TableParagraph"/>
        <w:ind w:right="-15"/>
        <w:rPr>
          <w:b/>
          <w:sz w:val="24"/>
          <w:szCs w:val="24"/>
          <w:lang w:val="uk-UA"/>
        </w:rPr>
      </w:pPr>
      <w:r w:rsidRPr="007767E6">
        <w:rPr>
          <w:b/>
          <w:sz w:val="24"/>
          <w:szCs w:val="24"/>
          <w:lang w:val="uk-UA"/>
        </w:rPr>
        <w:t>ЗК-7</w:t>
      </w:r>
      <w:r>
        <w:rPr>
          <w:b/>
          <w:sz w:val="24"/>
          <w:szCs w:val="24"/>
          <w:lang w:val="uk-UA"/>
        </w:rPr>
        <w:t>.</w:t>
      </w:r>
      <w:r w:rsidRPr="007767E6">
        <w:rPr>
          <w:b/>
          <w:sz w:val="24"/>
          <w:szCs w:val="24"/>
          <w:lang w:val="uk-UA"/>
        </w:rPr>
        <w:t xml:space="preserve"> </w:t>
      </w:r>
      <w:r w:rsidRPr="007767E6">
        <w:rPr>
          <w:sz w:val="24"/>
          <w:szCs w:val="24"/>
          <w:lang w:val="uk-UA"/>
        </w:rPr>
        <w:t>Здатність до абстрактного мислення, аналізу та синтезу.</w:t>
      </w:r>
    </w:p>
    <w:p w:rsidR="00D31E91" w:rsidRPr="007767E6" w:rsidRDefault="00D31E91" w:rsidP="00D17CDD">
      <w:pPr>
        <w:pStyle w:val="TableParagraph"/>
        <w:ind w:right="-15"/>
        <w:rPr>
          <w:b/>
          <w:sz w:val="24"/>
          <w:szCs w:val="24"/>
          <w:lang w:val="uk-UA"/>
        </w:rPr>
      </w:pPr>
      <w:r w:rsidRPr="007767E6">
        <w:rPr>
          <w:b/>
          <w:sz w:val="24"/>
          <w:szCs w:val="24"/>
          <w:lang w:val="uk-UA"/>
        </w:rPr>
        <w:t>ЗК-9</w:t>
      </w:r>
      <w:r>
        <w:rPr>
          <w:b/>
          <w:sz w:val="24"/>
          <w:szCs w:val="24"/>
          <w:lang w:val="uk-UA"/>
        </w:rPr>
        <w:t>.</w:t>
      </w:r>
      <w:r w:rsidRPr="007767E6">
        <w:rPr>
          <w:b/>
          <w:sz w:val="24"/>
          <w:szCs w:val="24"/>
          <w:lang w:val="uk-UA"/>
        </w:rPr>
        <w:t xml:space="preserve"> </w:t>
      </w:r>
      <w:r w:rsidRPr="007767E6">
        <w:rPr>
          <w:sz w:val="24"/>
          <w:szCs w:val="24"/>
          <w:lang w:val="uk-UA"/>
        </w:rPr>
        <w:t>Здатність до адаптації та дії в новій ситуації.</w:t>
      </w:r>
    </w:p>
    <w:p w:rsidR="00D31E91" w:rsidRPr="007767E6" w:rsidRDefault="00D31E91" w:rsidP="00D17CDD">
      <w:pPr>
        <w:pStyle w:val="TableParagraph"/>
        <w:ind w:right="-15"/>
        <w:rPr>
          <w:b/>
          <w:sz w:val="24"/>
          <w:szCs w:val="24"/>
          <w:lang w:val="uk-UA"/>
        </w:rPr>
      </w:pPr>
      <w:r w:rsidRPr="007767E6">
        <w:rPr>
          <w:b/>
          <w:sz w:val="24"/>
          <w:szCs w:val="24"/>
          <w:lang w:val="uk-UA"/>
        </w:rPr>
        <w:t>ЗК-10</w:t>
      </w:r>
      <w:r>
        <w:rPr>
          <w:b/>
          <w:sz w:val="24"/>
          <w:szCs w:val="24"/>
          <w:lang w:val="uk-UA"/>
        </w:rPr>
        <w:t>.</w:t>
      </w:r>
      <w:r w:rsidRPr="007767E6">
        <w:rPr>
          <w:b/>
          <w:sz w:val="24"/>
          <w:szCs w:val="24"/>
          <w:lang w:val="uk-UA"/>
        </w:rPr>
        <w:t xml:space="preserve"> </w:t>
      </w:r>
      <w:r w:rsidRPr="007767E6">
        <w:rPr>
          <w:sz w:val="24"/>
          <w:szCs w:val="24"/>
          <w:lang w:val="uk-UA"/>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D31E91" w:rsidRPr="00313398" w:rsidRDefault="00D31E91" w:rsidP="00D17CDD">
      <w:r w:rsidRPr="00313398">
        <w:t>Фахові компетентності:</w:t>
      </w:r>
    </w:p>
    <w:p w:rsidR="00D31E91" w:rsidRPr="00D17CDD" w:rsidRDefault="00D31E91" w:rsidP="00D17CDD">
      <w:pPr>
        <w:pStyle w:val="TableParagraph"/>
        <w:ind w:right="-15"/>
        <w:rPr>
          <w:sz w:val="24"/>
          <w:szCs w:val="24"/>
          <w:lang w:val="uk-UA"/>
        </w:rPr>
      </w:pPr>
      <w:r w:rsidRPr="00D17CDD">
        <w:rPr>
          <w:b/>
          <w:sz w:val="24"/>
          <w:szCs w:val="24"/>
          <w:lang w:val="uk-UA"/>
        </w:rPr>
        <w:t>ФК-6</w:t>
      </w:r>
      <w:r w:rsidRPr="00D17CDD">
        <w:rPr>
          <w:sz w:val="24"/>
          <w:szCs w:val="24"/>
          <w:lang w:val="uk-UA"/>
        </w:rPr>
        <w:t>.Здатність професійно застосовувати поглиблені знання з обраної філологічної спеціалізації для вирішення професійних завдань.</w:t>
      </w:r>
    </w:p>
    <w:p w:rsidR="00D31E91" w:rsidRPr="00D17CDD" w:rsidRDefault="00D31E91" w:rsidP="00D17CDD">
      <w:pPr>
        <w:rPr>
          <w:sz w:val="24"/>
          <w:szCs w:val="24"/>
        </w:rPr>
      </w:pPr>
      <w:r w:rsidRPr="00D17CDD">
        <w:rPr>
          <w:b/>
          <w:sz w:val="24"/>
          <w:szCs w:val="24"/>
        </w:rPr>
        <w:t>ФК-9.</w:t>
      </w:r>
      <w:r w:rsidRPr="00D17CDD">
        <w:rPr>
          <w:sz w:val="24"/>
          <w:szCs w:val="24"/>
        </w:rPr>
        <w:t xml:space="preserve"> Здатність ефективно й компетентно проводити заняття різних видів у закладах вищої освіти.</w:t>
      </w:r>
    </w:p>
    <w:p w:rsidR="00D31E91" w:rsidRPr="00313398" w:rsidRDefault="00D31E91" w:rsidP="00D17CDD">
      <w:r w:rsidRPr="00313398">
        <w:t>Програмні результати навчання:</w:t>
      </w:r>
    </w:p>
    <w:p w:rsidR="00D31E91" w:rsidRPr="00DF7FD0" w:rsidRDefault="00D31E91" w:rsidP="006D6748">
      <w:pPr>
        <w:autoSpaceDE w:val="0"/>
        <w:autoSpaceDN w:val="0"/>
        <w:rPr>
          <w:b/>
          <w:sz w:val="24"/>
          <w:szCs w:val="24"/>
        </w:rPr>
      </w:pPr>
      <w:r w:rsidRPr="00DF7FD0">
        <w:rPr>
          <w:b/>
          <w:sz w:val="24"/>
          <w:szCs w:val="24"/>
        </w:rPr>
        <w:t>ПРН-1</w:t>
      </w:r>
      <w:r>
        <w:rPr>
          <w:b/>
          <w:sz w:val="24"/>
          <w:szCs w:val="24"/>
        </w:rPr>
        <w:t>.</w:t>
      </w:r>
      <w:r w:rsidRPr="00DF7FD0">
        <w:rPr>
          <w:b/>
          <w:sz w:val="24"/>
          <w:szCs w:val="24"/>
        </w:rPr>
        <w:t xml:space="preserve"> </w:t>
      </w:r>
      <w:r w:rsidRPr="00DF7FD0">
        <w:rPr>
          <w:spacing w:val="-5"/>
          <w:sz w:val="24"/>
          <w:szCs w:val="24"/>
        </w:rPr>
        <w:t>Оцінювати власну навчальну та  професійну діяльність, будувати і втілювати ефективну стратегію саморозвитку та професійного самовдосконалення;</w:t>
      </w:r>
      <w:r w:rsidRPr="00DF7FD0">
        <w:rPr>
          <w:sz w:val="24"/>
          <w:szCs w:val="24"/>
        </w:rPr>
        <w:t xml:space="preserve"> розуміти основні теоретичні дисципліни в обсязі, необхідному для розв</w:t>
      </w:r>
      <w:r>
        <w:rPr>
          <w:sz w:val="24"/>
          <w:szCs w:val="24"/>
        </w:rPr>
        <w:t>’</w:t>
      </w:r>
      <w:r w:rsidRPr="00DF7FD0">
        <w:rPr>
          <w:sz w:val="24"/>
          <w:szCs w:val="24"/>
        </w:rPr>
        <w:t>язання професійних дослідних і педагогічних завдань; мовознавчі та літературознавчі дисципліни в синхронії та діахронії; усіх розділів української мовознавчої науки та  української літератури.</w:t>
      </w:r>
    </w:p>
    <w:p w:rsidR="00D31E91" w:rsidRPr="00DF7FD0" w:rsidRDefault="00D31E91" w:rsidP="006D6748">
      <w:pPr>
        <w:autoSpaceDE w:val="0"/>
        <w:autoSpaceDN w:val="0"/>
        <w:rPr>
          <w:sz w:val="24"/>
          <w:szCs w:val="24"/>
        </w:rPr>
      </w:pPr>
      <w:r w:rsidRPr="00DF7FD0">
        <w:rPr>
          <w:b/>
          <w:sz w:val="24"/>
          <w:szCs w:val="24"/>
        </w:rPr>
        <w:t>ПРН-2</w:t>
      </w:r>
      <w:r>
        <w:rPr>
          <w:b/>
          <w:sz w:val="24"/>
          <w:szCs w:val="24"/>
        </w:rPr>
        <w:t>.</w:t>
      </w:r>
      <w:r w:rsidRPr="00DF7FD0">
        <w:rPr>
          <w:b/>
          <w:sz w:val="24"/>
          <w:szCs w:val="24"/>
        </w:rPr>
        <w:t xml:space="preserve"> </w:t>
      </w:r>
      <w:r w:rsidRPr="00DF7FD0">
        <w:rPr>
          <w:sz w:val="24"/>
          <w:szCs w:val="24"/>
        </w:rPr>
        <w:t xml:space="preserve">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вміти вести іноземною мовою </w:t>
      </w:r>
      <w:r w:rsidRPr="00DF7FD0">
        <w:rPr>
          <w:sz w:val="24"/>
          <w:szCs w:val="24"/>
        </w:rPr>
        <w:lastRenderedPageBreak/>
        <w:t>бесіду-діалог наукового характеру, користуватися  правилами мовного етикету, читати літературу зі спеціальності, перекладати тексти філологічної проблематики, складати анотації, реферати, наукові виступи іноземною мовою.</w:t>
      </w:r>
    </w:p>
    <w:p w:rsidR="00D31E91" w:rsidRPr="00DF7FD0" w:rsidRDefault="00D31E91" w:rsidP="006D6748">
      <w:pPr>
        <w:pStyle w:val="TableParagraph"/>
        <w:rPr>
          <w:sz w:val="24"/>
          <w:szCs w:val="24"/>
          <w:lang w:val="uk-UA"/>
        </w:rPr>
      </w:pPr>
      <w:r w:rsidRPr="00DF7FD0">
        <w:rPr>
          <w:b/>
          <w:sz w:val="24"/>
          <w:szCs w:val="24"/>
          <w:lang w:val="uk-UA"/>
        </w:rPr>
        <w:t>ПРН-4</w:t>
      </w:r>
      <w:r>
        <w:rPr>
          <w:b/>
          <w:sz w:val="24"/>
          <w:szCs w:val="24"/>
          <w:lang w:val="uk-UA"/>
        </w:rPr>
        <w:t>.</w:t>
      </w:r>
      <w:r w:rsidRPr="00DF7FD0">
        <w:rPr>
          <w:sz w:val="24"/>
          <w:szCs w:val="24"/>
          <w:lang w:val="uk-UA"/>
        </w:rPr>
        <w:t xml:space="preserve"> Оцінювати й критично аналізувати соціально, </w:t>
      </w:r>
      <w:proofErr w:type="spellStart"/>
      <w:r w:rsidRPr="00DF7FD0">
        <w:rPr>
          <w:sz w:val="24"/>
          <w:szCs w:val="24"/>
          <w:lang w:val="uk-UA"/>
        </w:rPr>
        <w:t>особистісно</w:t>
      </w:r>
      <w:proofErr w:type="spellEnd"/>
      <w:r w:rsidRPr="00DF7FD0">
        <w:rPr>
          <w:sz w:val="24"/>
          <w:szCs w:val="24"/>
          <w:lang w:val="uk-UA"/>
        </w:rPr>
        <w:t xml:space="preserve"> та професійно значущі проблеми і пропонувати шляхи їх вирішення у складних і непередбачуваних умовах, що потребує застосування нових підходів та прогнозування.</w:t>
      </w:r>
    </w:p>
    <w:p w:rsidR="00D31E91" w:rsidRPr="00DF7FD0" w:rsidRDefault="00D31E91" w:rsidP="006D6748">
      <w:pPr>
        <w:autoSpaceDE w:val="0"/>
        <w:autoSpaceDN w:val="0"/>
        <w:rPr>
          <w:spacing w:val="-3"/>
          <w:sz w:val="24"/>
          <w:szCs w:val="24"/>
        </w:rPr>
      </w:pPr>
      <w:r w:rsidRPr="00DF7FD0">
        <w:rPr>
          <w:b/>
          <w:sz w:val="24"/>
          <w:szCs w:val="24"/>
        </w:rPr>
        <w:t>ПРН-5</w:t>
      </w:r>
      <w:r>
        <w:rPr>
          <w:b/>
          <w:sz w:val="24"/>
          <w:szCs w:val="24"/>
        </w:rPr>
        <w:t>.</w:t>
      </w:r>
      <w:r w:rsidRPr="00DF7FD0">
        <w:rPr>
          <w:b/>
          <w:sz w:val="24"/>
          <w:szCs w:val="24"/>
        </w:rPr>
        <w:t xml:space="preserve"> </w:t>
      </w:r>
      <w:r w:rsidRPr="00DF7FD0">
        <w:rPr>
          <w:spacing w:val="-3"/>
          <w:sz w:val="24"/>
          <w:szCs w:val="24"/>
        </w:rPr>
        <w:t xml:space="preserve">Знаходити оптимальні шляхи ефективної взаємодії у професійному колективі та з представниками інших професійних груп різного рівня; управління  освітнім процесом; ефективне здійснення комунікативно-навчальної функції (з охопленням інформаційного, мотиваційно-стимулюючого та </w:t>
      </w:r>
      <w:proofErr w:type="spellStart"/>
      <w:r w:rsidRPr="00DF7FD0">
        <w:rPr>
          <w:spacing w:val="-3"/>
          <w:sz w:val="24"/>
          <w:szCs w:val="24"/>
        </w:rPr>
        <w:t>контрольно-коригуючого</w:t>
      </w:r>
      <w:proofErr w:type="spellEnd"/>
      <w:r w:rsidRPr="00DF7FD0">
        <w:rPr>
          <w:spacing w:val="-3"/>
          <w:sz w:val="24"/>
          <w:szCs w:val="24"/>
        </w:rPr>
        <w:t xml:space="preserve"> компонентів); конструктивно-проектних функцій: планувати і творчо конструювати робочий процес; організаторської функції: творчо розв</w:t>
      </w:r>
      <w:r>
        <w:rPr>
          <w:spacing w:val="-3"/>
          <w:sz w:val="24"/>
          <w:szCs w:val="24"/>
        </w:rPr>
        <w:t>’</w:t>
      </w:r>
      <w:r w:rsidRPr="00DF7FD0">
        <w:rPr>
          <w:spacing w:val="-3"/>
          <w:sz w:val="24"/>
          <w:szCs w:val="24"/>
        </w:rPr>
        <w:t>язувати методичні задачі в процесі роботи, вносити до планів науково виважені корективи з метою досягнення бажаного результату.</w:t>
      </w:r>
    </w:p>
    <w:p w:rsidR="00D31E91" w:rsidRPr="00DF7FD0" w:rsidRDefault="00D31E91" w:rsidP="006D6748">
      <w:pPr>
        <w:autoSpaceDE w:val="0"/>
        <w:autoSpaceDN w:val="0"/>
        <w:rPr>
          <w:sz w:val="24"/>
          <w:szCs w:val="24"/>
        </w:rPr>
      </w:pPr>
      <w:r w:rsidRPr="00DF7FD0">
        <w:rPr>
          <w:b/>
          <w:sz w:val="24"/>
          <w:szCs w:val="24"/>
        </w:rPr>
        <w:t>ПРН-6</w:t>
      </w:r>
      <w:r>
        <w:rPr>
          <w:b/>
          <w:sz w:val="24"/>
          <w:szCs w:val="24"/>
        </w:rPr>
        <w:t>.</w:t>
      </w:r>
      <w:r w:rsidRPr="00DF7FD0">
        <w:rPr>
          <w:b/>
          <w:sz w:val="24"/>
          <w:szCs w:val="24"/>
        </w:rPr>
        <w:t xml:space="preserve"> </w:t>
      </w:r>
      <w:r w:rsidRPr="00DF7FD0">
        <w:rPr>
          <w:sz w:val="24"/>
          <w:szCs w:val="24"/>
        </w:rPr>
        <w:t>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w:t>
      </w:r>
    </w:p>
    <w:p w:rsidR="00D31E91" w:rsidRPr="00DF7FD0" w:rsidRDefault="00D31E91" w:rsidP="006D6748">
      <w:pPr>
        <w:autoSpaceDE w:val="0"/>
        <w:autoSpaceDN w:val="0"/>
        <w:rPr>
          <w:spacing w:val="-3"/>
          <w:sz w:val="24"/>
          <w:szCs w:val="24"/>
        </w:rPr>
      </w:pPr>
      <w:r w:rsidRPr="00DF7FD0">
        <w:rPr>
          <w:b/>
          <w:spacing w:val="-3"/>
          <w:sz w:val="24"/>
          <w:szCs w:val="24"/>
        </w:rPr>
        <w:t>ПРН-13</w:t>
      </w:r>
      <w:r>
        <w:rPr>
          <w:b/>
          <w:spacing w:val="-3"/>
          <w:sz w:val="24"/>
          <w:szCs w:val="24"/>
        </w:rPr>
        <w:t>.</w:t>
      </w:r>
      <w:r w:rsidRPr="00DF7FD0">
        <w:rPr>
          <w:spacing w:val="-3"/>
          <w:sz w:val="24"/>
          <w:szCs w:val="24"/>
        </w:rPr>
        <w:t xml:space="preserve"> Доступно й аргументовано пояснювати сутність конкретних філологічних питань, власну точку зору на них та її обґрунтування як фахівцям, так і широкому загалу, зокрема особам, які навчаються; забезпечувати високий науково-теоретичний і методичний рівень викладання   української   мови   і   літератури  в повному   обсязі    освітньої   програми   «Філологія</w:t>
      </w:r>
      <w:r>
        <w:rPr>
          <w:spacing w:val="-3"/>
          <w:sz w:val="24"/>
          <w:szCs w:val="24"/>
        </w:rPr>
        <w:t xml:space="preserve">  (Прикладна лінгвістика</w:t>
      </w:r>
      <w:r w:rsidRPr="00DF7FD0">
        <w:rPr>
          <w:spacing w:val="-3"/>
          <w:sz w:val="24"/>
          <w:szCs w:val="24"/>
        </w:rPr>
        <w:t>);     логічно    будувати    освітній процес в освітніх закладах різного типу і рівня акредитації.</w:t>
      </w:r>
    </w:p>
    <w:p w:rsidR="00D31E91" w:rsidRDefault="00D31E91" w:rsidP="006D6748">
      <w:pPr>
        <w:pStyle w:val="normal"/>
        <w:numPr>
          <w:ilvl w:val="0"/>
          <w:numId w:val="6"/>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D31E91" w:rsidRDefault="00D31E91">
      <w:pPr>
        <w:pStyle w:val="normal"/>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D31E91" w:rsidTr="0001659E">
        <w:tc>
          <w:tcPr>
            <w:tcW w:w="3510" w:type="dxa"/>
          </w:tcPr>
          <w:p w:rsidR="00D31E91" w:rsidRPr="0001659E" w:rsidRDefault="00D31E91" w:rsidP="0001659E">
            <w:pPr>
              <w:pStyle w:val="normal"/>
              <w:rPr>
                <w:rFonts w:ascii="Times New Roman" w:hAnsi="Times New Roman" w:cs="Times New Roman"/>
                <w:color w:val="000000"/>
                <w:sz w:val="22"/>
                <w:szCs w:val="22"/>
              </w:rPr>
            </w:pPr>
          </w:p>
        </w:tc>
        <w:tc>
          <w:tcPr>
            <w:tcW w:w="3486" w:type="dxa"/>
          </w:tcPr>
          <w:p w:rsidR="00D31E91" w:rsidRPr="0001659E" w:rsidRDefault="00D31E9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Лекції</w:t>
            </w:r>
          </w:p>
        </w:tc>
        <w:tc>
          <w:tcPr>
            <w:tcW w:w="3531" w:type="dxa"/>
          </w:tcPr>
          <w:p w:rsidR="00D31E91" w:rsidRPr="0001659E" w:rsidRDefault="00D31E9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Практичні заняття</w:t>
            </w:r>
          </w:p>
        </w:tc>
        <w:tc>
          <w:tcPr>
            <w:tcW w:w="2895" w:type="dxa"/>
          </w:tcPr>
          <w:p w:rsidR="00D31E91" w:rsidRPr="0001659E" w:rsidRDefault="00D31E9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Самостійна робота</w:t>
            </w:r>
          </w:p>
        </w:tc>
      </w:tr>
      <w:tr w:rsidR="00D31E91" w:rsidTr="0001659E">
        <w:tc>
          <w:tcPr>
            <w:tcW w:w="3510" w:type="dxa"/>
          </w:tcPr>
          <w:p w:rsidR="00D31E91" w:rsidRPr="0001659E" w:rsidRDefault="00D31E9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Кількість годин</w:t>
            </w:r>
          </w:p>
        </w:tc>
        <w:tc>
          <w:tcPr>
            <w:tcW w:w="3486" w:type="dxa"/>
          </w:tcPr>
          <w:p w:rsidR="00D31E91" w:rsidRPr="0001659E" w:rsidRDefault="00D31E91" w:rsidP="00AA07DE">
            <w:pPr>
              <w:pStyle w:val="normal"/>
              <w:tabs>
                <w:tab w:val="left" w:pos="2235"/>
              </w:tabs>
              <w:rPr>
                <w:rFonts w:ascii="Times New Roman" w:hAnsi="Times New Roman" w:cs="Times New Roman"/>
                <w:color w:val="000000"/>
                <w:sz w:val="22"/>
                <w:szCs w:val="22"/>
                <w:lang w:val="ru-RU"/>
              </w:rPr>
            </w:pPr>
          </w:p>
        </w:tc>
        <w:tc>
          <w:tcPr>
            <w:tcW w:w="3531" w:type="dxa"/>
          </w:tcPr>
          <w:p w:rsidR="00D31E91" w:rsidRPr="0001659E" w:rsidRDefault="00D31E91" w:rsidP="00AA07DE">
            <w:pPr>
              <w:pStyle w:val="normal"/>
              <w:ind w:firstLine="72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50</w:t>
            </w:r>
          </w:p>
        </w:tc>
        <w:tc>
          <w:tcPr>
            <w:tcW w:w="2895" w:type="dxa"/>
          </w:tcPr>
          <w:p w:rsidR="00D31E91" w:rsidRPr="0001659E" w:rsidRDefault="00D31E91"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100</w:t>
            </w:r>
          </w:p>
        </w:tc>
      </w:tr>
    </w:tbl>
    <w:p w:rsidR="00D31E91" w:rsidRDefault="00D31E91">
      <w:pPr>
        <w:pStyle w:val="normal"/>
        <w:ind w:left="720"/>
        <w:rPr>
          <w:rFonts w:ascii="Times New Roman" w:hAnsi="Times New Roman" w:cs="Times New Roman"/>
          <w:color w:val="000000"/>
          <w:sz w:val="22"/>
          <w:szCs w:val="22"/>
        </w:rPr>
      </w:pPr>
    </w:p>
    <w:p w:rsidR="00D31E91" w:rsidRDefault="00D31E91">
      <w:pPr>
        <w:pStyle w:val="normal"/>
        <w:numPr>
          <w:ilvl w:val="0"/>
          <w:numId w:val="6"/>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D31E91" w:rsidTr="0001659E">
        <w:tc>
          <w:tcPr>
            <w:tcW w:w="1940" w:type="dxa"/>
          </w:tcPr>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Рік викладання</w:t>
            </w:r>
          </w:p>
        </w:tc>
        <w:tc>
          <w:tcPr>
            <w:tcW w:w="1643" w:type="dxa"/>
          </w:tcPr>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Семестр</w:t>
            </w:r>
          </w:p>
        </w:tc>
        <w:tc>
          <w:tcPr>
            <w:tcW w:w="5303" w:type="dxa"/>
          </w:tcPr>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Спеціальність</w:t>
            </w:r>
          </w:p>
        </w:tc>
        <w:tc>
          <w:tcPr>
            <w:tcW w:w="2268" w:type="dxa"/>
          </w:tcPr>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Курс (рік навчання)</w:t>
            </w:r>
          </w:p>
        </w:tc>
        <w:tc>
          <w:tcPr>
            <w:tcW w:w="2638" w:type="dxa"/>
          </w:tcPr>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Обов’язковий/</w:t>
            </w:r>
          </w:p>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вибірковий</w:t>
            </w:r>
          </w:p>
        </w:tc>
      </w:tr>
      <w:tr w:rsidR="00D31E91" w:rsidTr="0001659E">
        <w:tc>
          <w:tcPr>
            <w:tcW w:w="1940" w:type="dxa"/>
          </w:tcPr>
          <w:p w:rsidR="00D31E91" w:rsidRPr="0001659E" w:rsidRDefault="00D31E9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1М</w:t>
            </w:r>
            <w:r w:rsidRPr="0001659E">
              <w:rPr>
                <w:rFonts w:ascii="Times New Roman" w:hAnsi="Times New Roman" w:cs="Times New Roman"/>
                <w:color w:val="000000"/>
                <w:sz w:val="22"/>
                <w:szCs w:val="22"/>
              </w:rPr>
              <w:t>-й</w:t>
            </w:r>
          </w:p>
        </w:tc>
        <w:tc>
          <w:tcPr>
            <w:tcW w:w="1643" w:type="dxa"/>
          </w:tcPr>
          <w:p w:rsidR="00D31E91" w:rsidRPr="0001659E" w:rsidRDefault="00D31E9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1</w:t>
            </w:r>
            <w:r w:rsidRPr="0001659E">
              <w:rPr>
                <w:rFonts w:ascii="Times New Roman" w:hAnsi="Times New Roman" w:cs="Times New Roman"/>
                <w:color w:val="000000"/>
                <w:sz w:val="22"/>
                <w:szCs w:val="22"/>
              </w:rPr>
              <w:t>-й</w:t>
            </w:r>
          </w:p>
        </w:tc>
        <w:tc>
          <w:tcPr>
            <w:tcW w:w="5303" w:type="dxa"/>
          </w:tcPr>
          <w:p w:rsidR="00D31E91" w:rsidRPr="00F23C2F" w:rsidRDefault="00D31E91" w:rsidP="00096AB0">
            <w:r>
              <w:rPr>
                <w:bCs/>
              </w:rPr>
              <w:t>Філологія (П</w:t>
            </w:r>
            <w:r w:rsidRPr="00E941B9">
              <w:rPr>
                <w:bCs/>
              </w:rPr>
              <w:t>рикладна лінгвістика</w:t>
            </w:r>
            <w:r>
              <w:t>)</w:t>
            </w:r>
          </w:p>
        </w:tc>
        <w:tc>
          <w:tcPr>
            <w:tcW w:w="2268" w:type="dxa"/>
          </w:tcPr>
          <w:p w:rsidR="00D31E91" w:rsidRPr="0001659E" w:rsidRDefault="00D31E9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1М</w:t>
            </w:r>
            <w:r w:rsidRPr="0001659E">
              <w:rPr>
                <w:rFonts w:ascii="Times New Roman" w:hAnsi="Times New Roman" w:cs="Times New Roman"/>
                <w:color w:val="000000"/>
                <w:sz w:val="22"/>
                <w:szCs w:val="22"/>
              </w:rPr>
              <w:t>-й</w:t>
            </w:r>
          </w:p>
        </w:tc>
        <w:tc>
          <w:tcPr>
            <w:tcW w:w="2638" w:type="dxa"/>
          </w:tcPr>
          <w:p w:rsidR="00D31E91" w:rsidRPr="0001659E" w:rsidRDefault="00D31E91" w:rsidP="0001659E">
            <w:pPr>
              <w:pStyle w:val="normal"/>
              <w:rPr>
                <w:rFonts w:ascii="Times New Roman" w:hAnsi="Times New Roman" w:cs="Times New Roman"/>
                <w:color w:val="000000"/>
                <w:sz w:val="22"/>
                <w:szCs w:val="22"/>
              </w:rPr>
            </w:pPr>
          </w:p>
          <w:p w:rsidR="00D31E91" w:rsidRPr="0001659E" w:rsidRDefault="00D31E9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Обов’язкова</w:t>
            </w:r>
          </w:p>
        </w:tc>
      </w:tr>
    </w:tbl>
    <w:p w:rsidR="00D31E91" w:rsidRDefault="00D31E91">
      <w:pPr>
        <w:pStyle w:val="normal"/>
        <w:ind w:left="720"/>
        <w:rPr>
          <w:rFonts w:ascii="Times New Roman" w:hAnsi="Times New Roman" w:cs="Times New Roman"/>
          <w:color w:val="000000"/>
          <w:sz w:val="22"/>
          <w:szCs w:val="22"/>
        </w:rPr>
      </w:pPr>
    </w:p>
    <w:p w:rsidR="00D31E91" w:rsidRDefault="00D31E91">
      <w:pPr>
        <w:pStyle w:val="normal"/>
        <w:numPr>
          <w:ilvl w:val="0"/>
          <w:numId w:val="6"/>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 xml:space="preserve">ноутбук, </w:t>
      </w:r>
      <w:proofErr w:type="spellStart"/>
      <w:r>
        <w:rPr>
          <w:rFonts w:ascii="Times New Roman" w:hAnsi="Times New Roman" w:cs="Times New Roman"/>
          <w:color w:val="000000"/>
          <w:sz w:val="22"/>
          <w:szCs w:val="22"/>
        </w:rPr>
        <w:t>проєктор</w:t>
      </w:r>
      <w:proofErr w:type="spellEnd"/>
      <w:r>
        <w:rPr>
          <w:rFonts w:ascii="Times New Roman" w:hAnsi="Times New Roman" w:cs="Times New Roman"/>
          <w:b/>
          <w:color w:val="000000"/>
          <w:sz w:val="22"/>
          <w:szCs w:val="22"/>
        </w:rPr>
        <w:t xml:space="preserve"> </w:t>
      </w:r>
    </w:p>
    <w:p w:rsidR="00D31E91" w:rsidRDefault="00D31E91" w:rsidP="00527C5A">
      <w:pPr>
        <w:pStyle w:val="normal"/>
        <w:numPr>
          <w:ilvl w:val="0"/>
          <w:numId w:val="6"/>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робота з автентичними німецькомовними текстами та джерелами, виконання завдань лексико-граматичного та стилістичного плану, підготовка ряду творчих завдань.</w:t>
      </w:r>
    </w:p>
    <w:p w:rsidR="00D31E91" w:rsidRDefault="00D31E91" w:rsidP="00527C5A">
      <w:pPr>
        <w:pStyle w:val="normal"/>
        <w:ind w:left="360" w:firstLine="54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D7371C">
          <w:rPr>
            <w:rStyle w:val="ab"/>
            <w:rFonts w:ascii="Times New Roman" w:hAnsi="Times New Roman"/>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порядок оцінювання знань студентів (</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академічну доброчесність (</w:t>
      </w:r>
      <w:hyperlink r:id="rId10">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w:t>
      </w:r>
      <w:proofErr w:type="spellStart"/>
      <w:r>
        <w:rPr>
          <w:rFonts w:ascii="Times New Roman" w:hAnsi="Times New Roman" w:cs="Times New Roman"/>
          <w:color w:val="000000"/>
          <w:sz w:val="22"/>
          <w:szCs w:val="22"/>
        </w:rPr>
        <w:t>проєкт</w:t>
      </w:r>
      <w:proofErr w:type="spellEnd"/>
      <w:r>
        <w:rPr>
          <w:rFonts w:ascii="Times New Roman" w:hAnsi="Times New Roman" w:cs="Times New Roman"/>
          <w:color w:val="000000"/>
          <w:sz w:val="22"/>
          <w:szCs w:val="22"/>
        </w:rPr>
        <w:t>) студента (</w:t>
      </w:r>
      <w:hyperlink r:id="rId11">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w:t>
      </w:r>
      <w:r>
        <w:rPr>
          <w:rFonts w:ascii="Times New Roman" w:hAnsi="Times New Roman" w:cs="Times New Roman"/>
          <w:color w:val="000000"/>
          <w:sz w:val="22"/>
          <w:szCs w:val="22"/>
        </w:rPr>
        <w:lastRenderedPageBreak/>
        <w:t xml:space="preserve">(http://www.kspu.edu/About/DepartmentAndServices/DMethodics/EduProcess.aspx);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D31E91" w:rsidRDefault="00D31E91">
      <w:pPr>
        <w:pStyle w:val="normal"/>
        <w:spacing w:after="200" w:line="276" w:lineRule="auto"/>
        <w:jc w:val="both"/>
        <w:rPr>
          <w:rFonts w:ascii="Times New Roman" w:hAnsi="Times New Roman" w:cs="Times New Roman"/>
          <w:color w:val="000000"/>
          <w:sz w:val="22"/>
          <w:szCs w:val="22"/>
        </w:rPr>
      </w:pPr>
    </w:p>
    <w:p w:rsidR="00D31E91" w:rsidRDefault="00D31E91">
      <w:pPr>
        <w:pStyle w:val="normal"/>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D31E91" w:rsidTr="00520DE4">
        <w:trPr>
          <w:trHeight w:val="2071"/>
        </w:trPr>
        <w:tc>
          <w:tcPr>
            <w:tcW w:w="3227" w:type="dxa"/>
          </w:tcPr>
          <w:p w:rsidR="00D31E91" w:rsidRPr="0001659E" w:rsidRDefault="00D31E9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Тиждень, дата, години</w:t>
            </w:r>
          </w:p>
        </w:tc>
        <w:tc>
          <w:tcPr>
            <w:tcW w:w="4111" w:type="dxa"/>
          </w:tcPr>
          <w:p w:rsidR="00D31E91" w:rsidRPr="0001659E" w:rsidRDefault="00D31E9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D31E91" w:rsidRPr="0001659E" w:rsidRDefault="00D31E9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rsidR="00D31E91" w:rsidRPr="0001659E" w:rsidRDefault="00D31E9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D31E91" w:rsidRPr="0001659E" w:rsidRDefault="00D31E9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1851" w:type="dxa"/>
          </w:tcPr>
          <w:p w:rsidR="00D31E91" w:rsidRPr="0001659E" w:rsidRDefault="00D31E9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D31E91" w:rsidTr="0001659E">
        <w:tc>
          <w:tcPr>
            <w:tcW w:w="15081" w:type="dxa"/>
            <w:gridSpan w:val="6"/>
          </w:tcPr>
          <w:p w:rsidR="00D31E91" w:rsidRPr="00520DE4" w:rsidRDefault="00D31E91" w:rsidP="0061230B">
            <w:r>
              <w:rPr>
                <w:b/>
              </w:rPr>
              <w:t>Тема №</w:t>
            </w:r>
            <w:r w:rsidRPr="006C16B7">
              <w:rPr>
                <w:b/>
              </w:rPr>
              <w:t>1</w:t>
            </w:r>
            <w:r w:rsidRPr="006C16B7">
              <w:t xml:space="preserve">. </w:t>
            </w:r>
            <w:r w:rsidRPr="007D2767">
              <w:rPr>
                <w:b/>
              </w:rPr>
              <w:t>Світ у дзеркалі мистецтва: література, кіно, театр, живопис.</w:t>
            </w:r>
          </w:p>
        </w:tc>
      </w:tr>
      <w:tr w:rsidR="00D31E91" w:rsidTr="0001659E">
        <w:tc>
          <w:tcPr>
            <w:tcW w:w="3227" w:type="dxa"/>
            <w:vMerge w:val="restart"/>
          </w:tcPr>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D31E91" w:rsidRPr="0001659E" w:rsidRDefault="007D1E05" w:rsidP="0001659E">
            <w:pPr>
              <w:pStyle w:val="normal"/>
              <w:jc w:val="center"/>
              <w:rPr>
                <w:rFonts w:ascii="Times New Roman" w:hAnsi="Times New Roman" w:cs="Times New Roman"/>
                <w:color w:val="000000"/>
                <w:sz w:val="22"/>
                <w:szCs w:val="22"/>
              </w:rPr>
            </w:pPr>
            <w:hyperlink r:id="rId12">
              <w:r w:rsidR="00D31E91" w:rsidRPr="0001659E">
                <w:rPr>
                  <w:rFonts w:ascii="Times New Roman" w:hAnsi="Times New Roman" w:cs="Times New Roman"/>
                  <w:color w:val="0000FF"/>
                  <w:sz w:val="22"/>
                  <w:szCs w:val="22"/>
                  <w:u w:val="single"/>
                </w:rPr>
                <w:t>http://www.kspu.edu/forstudent/shedule.aspx</w:t>
              </w:r>
            </w:hyperlink>
            <w:r w:rsidR="00D31E91" w:rsidRPr="0001659E">
              <w:rPr>
                <w:rFonts w:ascii="Times New Roman" w:hAnsi="Times New Roman" w:cs="Times New Roman"/>
                <w:color w:val="000000"/>
                <w:sz w:val="22"/>
                <w:szCs w:val="22"/>
              </w:rPr>
              <w:t xml:space="preserve">  </w:t>
            </w:r>
          </w:p>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12 </w:t>
            </w:r>
            <w:r w:rsidRPr="0001659E">
              <w:rPr>
                <w:rFonts w:ascii="Times New Roman" w:hAnsi="Times New Roman" w:cs="Times New Roman"/>
                <w:color w:val="000000"/>
                <w:sz w:val="22"/>
                <w:szCs w:val="22"/>
              </w:rPr>
              <w:t>годин (аудиторної роботи)</w:t>
            </w:r>
          </w:p>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25</w:t>
            </w:r>
            <w:r w:rsidRPr="0001659E">
              <w:rPr>
                <w:rFonts w:ascii="Times New Roman" w:hAnsi="Times New Roman" w:cs="Times New Roman"/>
                <w:color w:val="000000"/>
                <w:sz w:val="22"/>
                <w:szCs w:val="22"/>
              </w:rPr>
              <w:t xml:space="preserve"> годин (самостійної роботи)</w:t>
            </w:r>
          </w:p>
        </w:tc>
        <w:tc>
          <w:tcPr>
            <w:tcW w:w="4111" w:type="dxa"/>
          </w:tcPr>
          <w:p w:rsidR="00D31E91" w:rsidRDefault="00D31E91" w:rsidP="00191B2D">
            <w:pPr>
              <w:numPr>
                <w:ilvl w:val="1"/>
                <w:numId w:val="8"/>
              </w:numPr>
              <w:shd w:val="clear" w:color="auto" w:fill="auto"/>
              <w:jc w:val="left"/>
            </w:pPr>
            <w:r>
              <w:t>Сторінками мистецтва</w:t>
            </w:r>
          </w:p>
          <w:p w:rsidR="00D31E91" w:rsidRPr="001C714C" w:rsidRDefault="00D31E91" w:rsidP="00753712">
            <w:pPr>
              <w:ind w:firstLine="0"/>
              <w:rPr>
                <w:sz w:val="24"/>
                <w:szCs w:val="24"/>
              </w:rPr>
            </w:pPr>
          </w:p>
        </w:tc>
        <w:tc>
          <w:tcPr>
            <w:tcW w:w="1418" w:type="dxa"/>
          </w:tcPr>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Pr="0001659E" w:rsidRDefault="00D31E91" w:rsidP="0001659E">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D31E91" w:rsidRPr="00063D46" w:rsidRDefault="00D31E91" w:rsidP="0061230B"/>
        </w:tc>
        <w:tc>
          <w:tcPr>
            <w:tcW w:w="1851" w:type="dxa"/>
          </w:tcPr>
          <w:p w:rsidR="00D31E91" w:rsidRPr="0001659E" w:rsidRDefault="00D31E91" w:rsidP="0001659E">
            <w:pPr>
              <w:pStyle w:val="normal"/>
              <w:jc w:val="center"/>
              <w:rPr>
                <w:rFonts w:ascii="Times New Roman" w:hAnsi="Times New Roman" w:cs="Times New Roman"/>
                <w:color w:val="000000"/>
                <w:sz w:val="22"/>
                <w:szCs w:val="22"/>
              </w:rPr>
            </w:pPr>
          </w:p>
        </w:tc>
      </w:tr>
      <w:tr w:rsidR="00D31E91" w:rsidTr="0001659E">
        <w:tc>
          <w:tcPr>
            <w:tcW w:w="3227" w:type="dxa"/>
            <w:vMerge/>
          </w:tcPr>
          <w:p w:rsidR="00D31E91" w:rsidRPr="0001659E" w:rsidRDefault="00D31E91" w:rsidP="0001659E">
            <w:pPr>
              <w:pStyle w:val="normal"/>
              <w:widowControl w:val="0"/>
              <w:spacing w:line="276" w:lineRule="auto"/>
              <w:rPr>
                <w:rFonts w:ascii="Times New Roman" w:hAnsi="Times New Roman" w:cs="Times New Roman"/>
                <w:color w:val="000000"/>
                <w:sz w:val="22"/>
                <w:szCs w:val="22"/>
              </w:rPr>
            </w:pPr>
          </w:p>
        </w:tc>
        <w:tc>
          <w:tcPr>
            <w:tcW w:w="4111" w:type="dxa"/>
          </w:tcPr>
          <w:p w:rsidR="00D31E91" w:rsidRDefault="00D31E91" w:rsidP="00191B2D">
            <w:pPr>
              <w:numPr>
                <w:ilvl w:val="1"/>
                <w:numId w:val="8"/>
              </w:numPr>
              <w:shd w:val="clear" w:color="auto" w:fill="auto"/>
              <w:jc w:val="left"/>
            </w:pPr>
            <w:r>
              <w:t>Видатні картинні галереї у світі</w:t>
            </w:r>
          </w:p>
          <w:p w:rsidR="00D31E91" w:rsidRPr="001C714C" w:rsidRDefault="00D31E91" w:rsidP="00191B2D">
            <w:pPr>
              <w:rPr>
                <w:sz w:val="24"/>
                <w:szCs w:val="24"/>
              </w:rPr>
            </w:pPr>
          </w:p>
        </w:tc>
        <w:tc>
          <w:tcPr>
            <w:tcW w:w="1418" w:type="dxa"/>
          </w:tcPr>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Pr="0001659E" w:rsidRDefault="00D31E91" w:rsidP="00527C5A">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D31E91" w:rsidRPr="00A46F02" w:rsidRDefault="00D31E91" w:rsidP="0061230B"/>
        </w:tc>
        <w:tc>
          <w:tcPr>
            <w:tcW w:w="1851" w:type="dxa"/>
          </w:tcPr>
          <w:p w:rsidR="00D31E91" w:rsidRPr="0001659E" w:rsidRDefault="00D31E91" w:rsidP="0001659E">
            <w:pPr>
              <w:pStyle w:val="normal"/>
              <w:jc w:val="center"/>
              <w:rPr>
                <w:rFonts w:ascii="Times New Roman" w:hAnsi="Times New Roman" w:cs="Times New Roman"/>
                <w:color w:val="000000"/>
                <w:sz w:val="28"/>
                <w:szCs w:val="28"/>
              </w:rPr>
            </w:pPr>
          </w:p>
        </w:tc>
      </w:tr>
      <w:tr w:rsidR="00D31E91" w:rsidTr="0001659E">
        <w:tc>
          <w:tcPr>
            <w:tcW w:w="3227" w:type="dxa"/>
            <w:vMerge/>
          </w:tcPr>
          <w:p w:rsidR="00D31E91" w:rsidRPr="0001659E" w:rsidRDefault="00D31E91" w:rsidP="0001659E">
            <w:pPr>
              <w:pStyle w:val="normal"/>
              <w:widowControl w:val="0"/>
              <w:spacing w:line="276" w:lineRule="auto"/>
              <w:rPr>
                <w:rFonts w:ascii="Times New Roman" w:hAnsi="Times New Roman" w:cs="Times New Roman"/>
                <w:color w:val="000000"/>
                <w:sz w:val="22"/>
                <w:szCs w:val="22"/>
              </w:rPr>
            </w:pPr>
          </w:p>
        </w:tc>
        <w:tc>
          <w:tcPr>
            <w:tcW w:w="4111" w:type="dxa"/>
          </w:tcPr>
          <w:p w:rsidR="00D31E91" w:rsidRPr="00191B2D" w:rsidRDefault="00D31E91" w:rsidP="00191B2D">
            <w:pPr>
              <w:numPr>
                <w:ilvl w:val="1"/>
                <w:numId w:val="8"/>
              </w:numPr>
              <w:shd w:val="clear" w:color="auto" w:fill="auto"/>
              <w:jc w:val="left"/>
            </w:pPr>
            <w:r>
              <w:t>Видатні художники світу та їх надбання.</w:t>
            </w:r>
          </w:p>
        </w:tc>
        <w:tc>
          <w:tcPr>
            <w:tcW w:w="1418" w:type="dxa"/>
          </w:tcPr>
          <w:p w:rsidR="00D31E91"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Default="00D31E91"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D31E91" w:rsidRPr="003E543B" w:rsidRDefault="00D31E91" w:rsidP="0061230B"/>
        </w:tc>
        <w:tc>
          <w:tcPr>
            <w:tcW w:w="1851" w:type="dxa"/>
          </w:tcPr>
          <w:p w:rsidR="00D31E91" w:rsidRPr="0001659E" w:rsidRDefault="00D31E91" w:rsidP="0001659E">
            <w:pPr>
              <w:pStyle w:val="normal"/>
              <w:jc w:val="center"/>
              <w:rPr>
                <w:rFonts w:ascii="Times New Roman" w:hAnsi="Times New Roman" w:cs="Times New Roman"/>
                <w:color w:val="000000"/>
                <w:sz w:val="28"/>
                <w:szCs w:val="28"/>
              </w:rPr>
            </w:pPr>
          </w:p>
        </w:tc>
      </w:tr>
      <w:tr w:rsidR="00D31E91" w:rsidTr="0001659E">
        <w:tc>
          <w:tcPr>
            <w:tcW w:w="3227" w:type="dxa"/>
            <w:vMerge w:val="restart"/>
          </w:tcPr>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D31E91" w:rsidRPr="0001659E" w:rsidRDefault="007D1E05" w:rsidP="0001659E">
            <w:pPr>
              <w:pStyle w:val="normal"/>
              <w:jc w:val="center"/>
              <w:rPr>
                <w:rFonts w:ascii="Times New Roman" w:hAnsi="Times New Roman" w:cs="Times New Roman"/>
                <w:color w:val="000000"/>
                <w:sz w:val="22"/>
                <w:szCs w:val="22"/>
              </w:rPr>
            </w:pPr>
            <w:hyperlink r:id="rId13">
              <w:r w:rsidR="00D31E91" w:rsidRPr="0001659E">
                <w:rPr>
                  <w:rFonts w:ascii="Times New Roman" w:hAnsi="Times New Roman" w:cs="Times New Roman"/>
                  <w:color w:val="0000FF"/>
                  <w:sz w:val="22"/>
                  <w:szCs w:val="22"/>
                  <w:u w:val="single"/>
                </w:rPr>
                <w:t>http://www.kspu.edu/forstudent/shedule.aspx</w:t>
              </w:r>
            </w:hyperlink>
            <w:r w:rsidR="00D31E91" w:rsidRPr="0001659E">
              <w:rPr>
                <w:rFonts w:ascii="Times New Roman" w:hAnsi="Times New Roman" w:cs="Times New Roman"/>
                <w:color w:val="000000"/>
                <w:sz w:val="22"/>
                <w:szCs w:val="22"/>
              </w:rPr>
              <w:t xml:space="preserve"> </w:t>
            </w:r>
          </w:p>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10</w:t>
            </w:r>
            <w:r w:rsidRPr="0001659E">
              <w:rPr>
                <w:rFonts w:ascii="Times New Roman" w:hAnsi="Times New Roman" w:cs="Times New Roman"/>
                <w:color w:val="000000"/>
                <w:sz w:val="22"/>
                <w:szCs w:val="22"/>
              </w:rPr>
              <w:t xml:space="preserve"> годин (аудиторної роботи)</w:t>
            </w:r>
          </w:p>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25 </w:t>
            </w:r>
            <w:r w:rsidRPr="0001659E">
              <w:rPr>
                <w:rFonts w:ascii="Times New Roman" w:hAnsi="Times New Roman" w:cs="Times New Roman"/>
                <w:color w:val="000000"/>
                <w:sz w:val="22"/>
                <w:szCs w:val="22"/>
              </w:rPr>
              <w:t>годин (самостійної роботи)</w:t>
            </w:r>
          </w:p>
        </w:tc>
        <w:tc>
          <w:tcPr>
            <w:tcW w:w="4111" w:type="dxa"/>
          </w:tcPr>
          <w:p w:rsidR="00D31E91" w:rsidRPr="001C714C" w:rsidRDefault="00D31E91" w:rsidP="005E4FA0">
            <w:pPr>
              <w:rPr>
                <w:sz w:val="24"/>
                <w:szCs w:val="24"/>
              </w:rPr>
            </w:pPr>
            <w:r>
              <w:lastRenderedPageBreak/>
              <w:t>Нобелівські лауреати в галузі літератури.</w:t>
            </w:r>
          </w:p>
        </w:tc>
        <w:tc>
          <w:tcPr>
            <w:tcW w:w="1418" w:type="dxa"/>
          </w:tcPr>
          <w:p w:rsidR="00D31E91" w:rsidRPr="0001659E" w:rsidRDefault="00D31E91"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Pr="0001659E" w:rsidRDefault="00D31E91" w:rsidP="00527C5A">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w:t>
            </w:r>
            <w:r w:rsidRPr="00802EF9">
              <w:rPr>
                <w:rFonts w:ascii="Times New Roman" w:hAnsi="Times New Roman" w:cs="Times New Roman"/>
                <w:color w:val="000000"/>
                <w:sz w:val="22"/>
                <w:szCs w:val="22"/>
              </w:rPr>
              <w:lastRenderedPageBreak/>
              <w:t>ілюстративним матеріалом.</w:t>
            </w:r>
          </w:p>
          <w:p w:rsidR="00D31E91" w:rsidRPr="0029061F" w:rsidRDefault="00D31E91" w:rsidP="003E543B">
            <w:pPr>
              <w:pStyle w:val="normal"/>
              <w:jc w:val="both"/>
              <w:rPr>
                <w:rFonts w:ascii="Times New Roman" w:hAnsi="Times New Roman" w:cs="Times New Roman"/>
                <w:color w:val="000000"/>
                <w:sz w:val="24"/>
                <w:szCs w:val="24"/>
              </w:rPr>
            </w:pPr>
          </w:p>
        </w:tc>
        <w:tc>
          <w:tcPr>
            <w:tcW w:w="1851" w:type="dxa"/>
          </w:tcPr>
          <w:p w:rsidR="00D31E91" w:rsidRPr="0001659E" w:rsidRDefault="00D31E91" w:rsidP="00222772">
            <w:pPr>
              <w:pStyle w:val="normal"/>
              <w:jc w:val="center"/>
              <w:rPr>
                <w:rFonts w:ascii="Times New Roman" w:hAnsi="Times New Roman" w:cs="Times New Roman"/>
                <w:color w:val="000000"/>
                <w:sz w:val="28"/>
                <w:szCs w:val="28"/>
              </w:rPr>
            </w:pPr>
          </w:p>
        </w:tc>
      </w:tr>
      <w:tr w:rsidR="00D31E91" w:rsidTr="0001659E">
        <w:tc>
          <w:tcPr>
            <w:tcW w:w="3227" w:type="dxa"/>
            <w:vMerge/>
          </w:tcPr>
          <w:p w:rsidR="00D31E91" w:rsidRPr="0001659E" w:rsidRDefault="00D31E91" w:rsidP="0001659E">
            <w:pPr>
              <w:pStyle w:val="normal"/>
              <w:jc w:val="center"/>
              <w:rPr>
                <w:rFonts w:ascii="Times New Roman" w:hAnsi="Times New Roman" w:cs="Times New Roman"/>
                <w:color w:val="000000"/>
                <w:sz w:val="22"/>
                <w:szCs w:val="22"/>
              </w:rPr>
            </w:pPr>
          </w:p>
        </w:tc>
        <w:tc>
          <w:tcPr>
            <w:tcW w:w="4111" w:type="dxa"/>
          </w:tcPr>
          <w:p w:rsidR="00D31E91" w:rsidRPr="001C714C" w:rsidRDefault="00D31E91" w:rsidP="005E4FA0">
            <w:pPr>
              <w:rPr>
                <w:sz w:val="24"/>
                <w:szCs w:val="24"/>
              </w:rPr>
            </w:pPr>
            <w:r>
              <w:t>Мій улюблений письменник та його творчість.</w:t>
            </w:r>
          </w:p>
        </w:tc>
        <w:tc>
          <w:tcPr>
            <w:tcW w:w="1418" w:type="dxa"/>
          </w:tcPr>
          <w:p w:rsidR="00D31E91" w:rsidRDefault="00D31E91"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Default="00D31E91"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D31E91" w:rsidRPr="00E54D94" w:rsidRDefault="00D31E91" w:rsidP="003E543B">
            <w:pPr>
              <w:pStyle w:val="normal"/>
              <w:jc w:val="both"/>
              <w:rPr>
                <w:rFonts w:ascii="Times New Roman" w:hAnsi="Times New Roman" w:cs="Times New Roman"/>
                <w:color w:val="000000"/>
                <w:sz w:val="24"/>
                <w:szCs w:val="24"/>
              </w:rPr>
            </w:pPr>
          </w:p>
        </w:tc>
        <w:tc>
          <w:tcPr>
            <w:tcW w:w="1851" w:type="dxa"/>
          </w:tcPr>
          <w:p w:rsidR="00D31E91" w:rsidRPr="0001659E" w:rsidRDefault="00D31E91" w:rsidP="00222772">
            <w:pPr>
              <w:pStyle w:val="normal"/>
              <w:jc w:val="center"/>
              <w:rPr>
                <w:rFonts w:ascii="Times New Roman" w:hAnsi="Times New Roman" w:cs="Times New Roman"/>
                <w:color w:val="000000"/>
                <w:sz w:val="28"/>
                <w:szCs w:val="28"/>
              </w:rPr>
            </w:pPr>
          </w:p>
        </w:tc>
      </w:tr>
      <w:tr w:rsidR="00D31E91" w:rsidTr="0001659E">
        <w:tc>
          <w:tcPr>
            <w:tcW w:w="15081" w:type="dxa"/>
            <w:gridSpan w:val="6"/>
          </w:tcPr>
          <w:p w:rsidR="00D31E91" w:rsidRPr="0061230B" w:rsidRDefault="00D31E91" w:rsidP="0061230B">
            <w:pPr>
              <w:jc w:val="center"/>
              <w:rPr>
                <w:b/>
              </w:rPr>
            </w:pPr>
            <w:r w:rsidRPr="00DD281A">
              <w:rPr>
                <w:b/>
              </w:rPr>
              <w:t>Тема №  2. Театр. Кіно. Телебачення</w:t>
            </w:r>
            <w:r>
              <w:rPr>
                <w:b/>
              </w:rPr>
              <w:t xml:space="preserve">. </w:t>
            </w:r>
            <w:r w:rsidRPr="007D2767">
              <w:rPr>
                <w:b/>
              </w:rPr>
              <w:t>Захист довкілля</w:t>
            </w:r>
          </w:p>
        </w:tc>
      </w:tr>
      <w:tr w:rsidR="00D31E91" w:rsidTr="0001659E">
        <w:tc>
          <w:tcPr>
            <w:tcW w:w="3227" w:type="dxa"/>
            <w:vMerge w:val="restart"/>
          </w:tcPr>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D31E91" w:rsidRPr="0001659E" w:rsidRDefault="007D1E05" w:rsidP="0001659E">
            <w:pPr>
              <w:pStyle w:val="normal"/>
              <w:jc w:val="center"/>
              <w:rPr>
                <w:rFonts w:ascii="Times New Roman" w:hAnsi="Times New Roman" w:cs="Times New Roman"/>
                <w:color w:val="000000"/>
                <w:sz w:val="22"/>
                <w:szCs w:val="22"/>
              </w:rPr>
            </w:pPr>
            <w:hyperlink r:id="rId14">
              <w:r w:rsidR="00D31E91" w:rsidRPr="0001659E">
                <w:rPr>
                  <w:rFonts w:ascii="Times New Roman" w:hAnsi="Times New Roman" w:cs="Times New Roman"/>
                  <w:color w:val="0000FF"/>
                  <w:sz w:val="22"/>
                  <w:szCs w:val="22"/>
                  <w:u w:val="single"/>
                </w:rPr>
                <w:t>http://www.kspu.edu/forstudent/shedule.aspx</w:t>
              </w:r>
            </w:hyperlink>
            <w:r w:rsidR="00D31E91" w:rsidRPr="0001659E">
              <w:rPr>
                <w:rFonts w:ascii="Times New Roman" w:hAnsi="Times New Roman" w:cs="Times New Roman"/>
                <w:color w:val="000000"/>
                <w:sz w:val="22"/>
                <w:szCs w:val="22"/>
              </w:rPr>
              <w:t xml:space="preserve"> </w:t>
            </w:r>
          </w:p>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r w:rsidRPr="0001659E">
              <w:rPr>
                <w:rFonts w:ascii="Times New Roman" w:hAnsi="Times New Roman" w:cs="Times New Roman"/>
                <w:color w:val="000000"/>
                <w:sz w:val="22"/>
                <w:szCs w:val="22"/>
              </w:rPr>
              <w:t xml:space="preserve"> годин (аудиторної роботи)</w:t>
            </w:r>
          </w:p>
          <w:p w:rsidR="00D31E91" w:rsidRPr="0001659E" w:rsidRDefault="00D31E91" w:rsidP="0001659E">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25 </w:t>
            </w:r>
            <w:r w:rsidRPr="0001659E">
              <w:rPr>
                <w:rFonts w:ascii="Times New Roman" w:hAnsi="Times New Roman" w:cs="Times New Roman"/>
                <w:color w:val="000000"/>
                <w:sz w:val="22"/>
                <w:szCs w:val="22"/>
              </w:rPr>
              <w:t>годин (самостійної роботи)</w:t>
            </w:r>
          </w:p>
        </w:tc>
        <w:tc>
          <w:tcPr>
            <w:tcW w:w="4111" w:type="dxa"/>
          </w:tcPr>
          <w:p w:rsidR="00D31E91" w:rsidRDefault="00D31E91" w:rsidP="00191B2D">
            <w:r>
              <w:t xml:space="preserve">2.1.Видатні театри України та </w:t>
            </w:r>
            <w:proofErr w:type="spellStart"/>
            <w:r>
              <w:t>Німеччини.Видатні</w:t>
            </w:r>
            <w:proofErr w:type="spellEnd"/>
            <w:r>
              <w:t xml:space="preserve"> театральні діячі.</w:t>
            </w:r>
          </w:p>
          <w:p w:rsidR="00D31E91" w:rsidRPr="00B721C5" w:rsidRDefault="00D31E91" w:rsidP="0061230B">
            <w:pPr>
              <w:rPr>
                <w:sz w:val="24"/>
                <w:szCs w:val="24"/>
              </w:rPr>
            </w:pPr>
          </w:p>
        </w:tc>
        <w:tc>
          <w:tcPr>
            <w:tcW w:w="1418" w:type="dxa"/>
          </w:tcPr>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Pr="0001659E" w:rsidRDefault="00D31E91"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D31E91" w:rsidRPr="00A46F02" w:rsidRDefault="00D31E91" w:rsidP="0061230B"/>
        </w:tc>
        <w:tc>
          <w:tcPr>
            <w:tcW w:w="1851" w:type="dxa"/>
          </w:tcPr>
          <w:p w:rsidR="00D31E91" w:rsidRPr="0001659E" w:rsidRDefault="00D31E91" w:rsidP="0001659E">
            <w:pPr>
              <w:pStyle w:val="normal"/>
              <w:jc w:val="center"/>
              <w:rPr>
                <w:rFonts w:ascii="Times New Roman" w:hAnsi="Times New Roman" w:cs="Times New Roman"/>
                <w:color w:val="000000"/>
                <w:sz w:val="28"/>
                <w:szCs w:val="28"/>
              </w:rPr>
            </w:pPr>
          </w:p>
        </w:tc>
      </w:tr>
      <w:tr w:rsidR="00D31E91" w:rsidTr="0001659E">
        <w:tc>
          <w:tcPr>
            <w:tcW w:w="3227" w:type="dxa"/>
            <w:vMerge/>
          </w:tcPr>
          <w:p w:rsidR="00D31E91" w:rsidRPr="0001659E" w:rsidRDefault="00D31E91" w:rsidP="0001659E">
            <w:pPr>
              <w:pStyle w:val="normal"/>
              <w:jc w:val="center"/>
              <w:rPr>
                <w:rFonts w:ascii="Times New Roman" w:hAnsi="Times New Roman" w:cs="Times New Roman"/>
                <w:color w:val="000000"/>
                <w:sz w:val="22"/>
                <w:szCs w:val="22"/>
              </w:rPr>
            </w:pPr>
          </w:p>
        </w:tc>
        <w:tc>
          <w:tcPr>
            <w:tcW w:w="4111" w:type="dxa"/>
          </w:tcPr>
          <w:p w:rsidR="00D31E91" w:rsidRDefault="00D31E91" w:rsidP="00191B2D">
            <w:r>
              <w:t>2.2.Телебачення:переваги та недоліки.</w:t>
            </w:r>
          </w:p>
          <w:p w:rsidR="00D31E91" w:rsidRPr="00B721C5" w:rsidRDefault="00D31E91" w:rsidP="0061230B">
            <w:pPr>
              <w:rPr>
                <w:sz w:val="24"/>
                <w:szCs w:val="24"/>
              </w:rPr>
            </w:pPr>
          </w:p>
        </w:tc>
        <w:tc>
          <w:tcPr>
            <w:tcW w:w="1418" w:type="dxa"/>
          </w:tcPr>
          <w:p w:rsidR="00D31E91"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Default="00D31E91"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D31E91" w:rsidRPr="00A46F02" w:rsidRDefault="00D31E91" w:rsidP="0061230B"/>
        </w:tc>
        <w:tc>
          <w:tcPr>
            <w:tcW w:w="1851" w:type="dxa"/>
          </w:tcPr>
          <w:p w:rsidR="00D31E91" w:rsidRPr="0001659E" w:rsidRDefault="00D31E91" w:rsidP="0001659E">
            <w:pPr>
              <w:pStyle w:val="normal"/>
              <w:jc w:val="center"/>
              <w:rPr>
                <w:rFonts w:ascii="Times New Roman" w:hAnsi="Times New Roman" w:cs="Times New Roman"/>
                <w:color w:val="000000"/>
                <w:sz w:val="28"/>
                <w:szCs w:val="28"/>
              </w:rPr>
            </w:pPr>
          </w:p>
        </w:tc>
      </w:tr>
      <w:tr w:rsidR="00D31E91" w:rsidTr="0001659E">
        <w:tc>
          <w:tcPr>
            <w:tcW w:w="3227" w:type="dxa"/>
            <w:vMerge/>
          </w:tcPr>
          <w:p w:rsidR="00D31E91" w:rsidRPr="0001659E" w:rsidRDefault="00D31E91" w:rsidP="0001659E">
            <w:pPr>
              <w:pStyle w:val="normal"/>
              <w:jc w:val="center"/>
              <w:rPr>
                <w:rFonts w:ascii="Times New Roman" w:hAnsi="Times New Roman" w:cs="Times New Roman"/>
                <w:color w:val="000000"/>
                <w:sz w:val="22"/>
                <w:szCs w:val="22"/>
              </w:rPr>
            </w:pPr>
          </w:p>
        </w:tc>
        <w:tc>
          <w:tcPr>
            <w:tcW w:w="4111" w:type="dxa"/>
          </w:tcPr>
          <w:p w:rsidR="00D31E91" w:rsidRPr="00B721C5" w:rsidRDefault="00D31E91" w:rsidP="0061230B">
            <w:pPr>
              <w:rPr>
                <w:sz w:val="24"/>
                <w:szCs w:val="24"/>
              </w:rPr>
            </w:pPr>
            <w:r>
              <w:t>2.3.Тематика телевізійних програм.</w:t>
            </w:r>
            <w:r w:rsidRPr="00B721C5">
              <w:rPr>
                <w:rStyle w:val="xfm30347396"/>
                <w:sz w:val="24"/>
                <w:szCs w:val="24"/>
              </w:rPr>
              <w:t>.</w:t>
            </w:r>
          </w:p>
        </w:tc>
        <w:tc>
          <w:tcPr>
            <w:tcW w:w="1418" w:type="dxa"/>
          </w:tcPr>
          <w:p w:rsidR="00D31E91"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Default="00D31E91"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D31E91" w:rsidRPr="00802EF9" w:rsidRDefault="00D31E91" w:rsidP="00E54D94">
            <w:pPr>
              <w:pStyle w:val="normal"/>
              <w:jc w:val="both"/>
              <w:rPr>
                <w:rFonts w:ascii="Times New Roman" w:hAnsi="Times New Roman" w:cs="Times New Roman"/>
                <w:color w:val="000000"/>
                <w:sz w:val="22"/>
                <w:szCs w:val="22"/>
              </w:rPr>
            </w:pPr>
          </w:p>
        </w:tc>
        <w:tc>
          <w:tcPr>
            <w:tcW w:w="1851" w:type="dxa"/>
          </w:tcPr>
          <w:p w:rsidR="00D31E91" w:rsidRPr="0001659E" w:rsidRDefault="00D31E91" w:rsidP="0001659E">
            <w:pPr>
              <w:pStyle w:val="normal"/>
              <w:jc w:val="center"/>
              <w:rPr>
                <w:rFonts w:ascii="Times New Roman" w:hAnsi="Times New Roman" w:cs="Times New Roman"/>
                <w:color w:val="000000"/>
                <w:sz w:val="28"/>
                <w:szCs w:val="28"/>
              </w:rPr>
            </w:pPr>
          </w:p>
        </w:tc>
      </w:tr>
      <w:tr w:rsidR="00D31E91" w:rsidTr="0001659E">
        <w:tc>
          <w:tcPr>
            <w:tcW w:w="3227" w:type="dxa"/>
            <w:vMerge w:val="restart"/>
          </w:tcPr>
          <w:p w:rsidR="00D31E91" w:rsidRPr="0001659E" w:rsidRDefault="00D31E9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D31E91" w:rsidRPr="0001659E" w:rsidRDefault="007D1E05" w:rsidP="0001659E">
            <w:pPr>
              <w:pStyle w:val="normal"/>
              <w:jc w:val="center"/>
              <w:rPr>
                <w:rFonts w:ascii="Times New Roman" w:hAnsi="Times New Roman" w:cs="Times New Roman"/>
                <w:color w:val="000000"/>
                <w:sz w:val="22"/>
                <w:szCs w:val="22"/>
              </w:rPr>
            </w:pPr>
            <w:hyperlink r:id="rId15">
              <w:r w:rsidR="00D31E91" w:rsidRPr="0001659E">
                <w:rPr>
                  <w:rFonts w:ascii="Times New Roman" w:hAnsi="Times New Roman" w:cs="Times New Roman"/>
                  <w:color w:val="0000FF"/>
                  <w:sz w:val="22"/>
                  <w:szCs w:val="22"/>
                  <w:u w:val="single"/>
                </w:rPr>
                <w:t>http://www.kspu.edu/forstudent/shedule.aspx</w:t>
              </w:r>
            </w:hyperlink>
            <w:r w:rsidR="00D31E91" w:rsidRPr="0001659E">
              <w:rPr>
                <w:rFonts w:ascii="Times New Roman" w:hAnsi="Times New Roman" w:cs="Times New Roman"/>
                <w:color w:val="000000"/>
                <w:sz w:val="22"/>
                <w:szCs w:val="22"/>
              </w:rPr>
              <w:t xml:space="preserve"> </w:t>
            </w:r>
          </w:p>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16</w:t>
            </w:r>
            <w:r w:rsidRPr="0001659E">
              <w:rPr>
                <w:rFonts w:ascii="Times New Roman" w:hAnsi="Times New Roman" w:cs="Times New Roman"/>
                <w:color w:val="000000"/>
                <w:sz w:val="22"/>
                <w:szCs w:val="22"/>
              </w:rPr>
              <w:t xml:space="preserve"> годин (аудиторної роботи)</w:t>
            </w:r>
          </w:p>
          <w:p w:rsidR="00D31E91" w:rsidRPr="0001659E" w:rsidRDefault="00D31E91" w:rsidP="0001659E">
            <w:pPr>
              <w:pStyle w:val="normal"/>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25 </w:t>
            </w:r>
            <w:r w:rsidRPr="0001659E">
              <w:rPr>
                <w:rFonts w:ascii="Times New Roman" w:hAnsi="Times New Roman" w:cs="Times New Roman"/>
                <w:color w:val="000000"/>
                <w:sz w:val="22"/>
                <w:szCs w:val="22"/>
              </w:rPr>
              <w:t>годин (самостійної роботи)</w:t>
            </w:r>
          </w:p>
        </w:tc>
        <w:tc>
          <w:tcPr>
            <w:tcW w:w="4111" w:type="dxa"/>
          </w:tcPr>
          <w:p w:rsidR="00D31E91" w:rsidRDefault="00D31E91" w:rsidP="00191B2D">
            <w:pPr>
              <w:shd w:val="clear" w:color="auto" w:fill="auto"/>
              <w:ind w:firstLine="0"/>
              <w:jc w:val="left"/>
            </w:pPr>
            <w:r>
              <w:t>2.4. Переробка сміття – основна проблема навколишнього середовища.</w:t>
            </w:r>
          </w:p>
          <w:p w:rsidR="00D31E91" w:rsidRPr="00B721C5" w:rsidRDefault="00D31E91" w:rsidP="005E4FA0">
            <w:pPr>
              <w:rPr>
                <w:sz w:val="24"/>
                <w:szCs w:val="24"/>
              </w:rPr>
            </w:pPr>
          </w:p>
        </w:tc>
        <w:tc>
          <w:tcPr>
            <w:tcW w:w="1418" w:type="dxa"/>
          </w:tcPr>
          <w:p w:rsidR="00D31E91" w:rsidRPr="0001659E"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Pr="0001659E" w:rsidRDefault="00D31E91"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D31E91" w:rsidRPr="00A46F02" w:rsidRDefault="00D31E91" w:rsidP="0061230B"/>
        </w:tc>
        <w:tc>
          <w:tcPr>
            <w:tcW w:w="1851" w:type="dxa"/>
          </w:tcPr>
          <w:p w:rsidR="00D31E91" w:rsidRDefault="00D31E91" w:rsidP="0001659E">
            <w:pPr>
              <w:pStyle w:val="normal"/>
              <w:jc w:val="center"/>
              <w:rPr>
                <w:rFonts w:ascii="Times New Roman" w:hAnsi="Times New Roman" w:cs="Times New Roman"/>
                <w:color w:val="000000"/>
                <w:sz w:val="28"/>
                <w:szCs w:val="28"/>
              </w:rPr>
            </w:pPr>
          </w:p>
          <w:p w:rsidR="00D31E91" w:rsidRPr="0001659E" w:rsidRDefault="00D31E91" w:rsidP="0001659E">
            <w:pPr>
              <w:pStyle w:val="normal"/>
              <w:jc w:val="center"/>
              <w:rPr>
                <w:rFonts w:ascii="Times New Roman" w:hAnsi="Times New Roman" w:cs="Times New Roman"/>
                <w:color w:val="000000"/>
                <w:sz w:val="28"/>
                <w:szCs w:val="28"/>
              </w:rPr>
            </w:pPr>
          </w:p>
        </w:tc>
      </w:tr>
      <w:tr w:rsidR="00D31E91" w:rsidTr="0001659E">
        <w:tc>
          <w:tcPr>
            <w:tcW w:w="3227" w:type="dxa"/>
            <w:vMerge/>
          </w:tcPr>
          <w:p w:rsidR="00D31E91" w:rsidRPr="0001659E" w:rsidRDefault="00D31E91" w:rsidP="0001659E">
            <w:pPr>
              <w:pStyle w:val="normal"/>
              <w:jc w:val="center"/>
              <w:rPr>
                <w:rFonts w:ascii="Times New Roman" w:hAnsi="Times New Roman" w:cs="Times New Roman"/>
                <w:color w:val="000000"/>
                <w:sz w:val="22"/>
                <w:szCs w:val="22"/>
              </w:rPr>
            </w:pPr>
          </w:p>
        </w:tc>
        <w:tc>
          <w:tcPr>
            <w:tcW w:w="4111" w:type="dxa"/>
          </w:tcPr>
          <w:p w:rsidR="00D31E91" w:rsidRDefault="00D31E91" w:rsidP="00191B2D">
            <w:pPr>
              <w:numPr>
                <w:ilvl w:val="1"/>
                <w:numId w:val="9"/>
              </w:numPr>
              <w:shd w:val="clear" w:color="auto" w:fill="auto"/>
              <w:jc w:val="left"/>
            </w:pPr>
            <w:r>
              <w:t xml:space="preserve">Енергозберігаючі ресурси;промисловість та </w:t>
            </w:r>
            <w:r>
              <w:lastRenderedPageBreak/>
              <w:t>чисті водойми.</w:t>
            </w:r>
          </w:p>
          <w:p w:rsidR="00D31E91" w:rsidRPr="00B721C5" w:rsidRDefault="00D31E91" w:rsidP="005E4FA0">
            <w:pPr>
              <w:rPr>
                <w:sz w:val="24"/>
                <w:szCs w:val="24"/>
              </w:rPr>
            </w:pPr>
          </w:p>
        </w:tc>
        <w:tc>
          <w:tcPr>
            <w:tcW w:w="1418" w:type="dxa"/>
          </w:tcPr>
          <w:p w:rsidR="00D31E91"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Default="00D31E91"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теоретичний матеріал, підкріплюючи відповіді </w:t>
            </w:r>
            <w:r w:rsidRPr="00802EF9">
              <w:rPr>
                <w:rFonts w:ascii="Times New Roman" w:hAnsi="Times New Roman" w:cs="Times New Roman"/>
                <w:color w:val="000000"/>
                <w:sz w:val="22"/>
                <w:szCs w:val="22"/>
              </w:rPr>
              <w:lastRenderedPageBreak/>
              <w:t>ілюстративним матеріалом.</w:t>
            </w:r>
          </w:p>
          <w:p w:rsidR="00D31E91" w:rsidRPr="00A46F02" w:rsidRDefault="00D31E91" w:rsidP="0061230B"/>
        </w:tc>
        <w:tc>
          <w:tcPr>
            <w:tcW w:w="1851" w:type="dxa"/>
          </w:tcPr>
          <w:p w:rsidR="00D31E91" w:rsidRDefault="00D31E91" w:rsidP="0001659E">
            <w:pPr>
              <w:pStyle w:val="normal"/>
              <w:jc w:val="center"/>
              <w:rPr>
                <w:rFonts w:ascii="Times New Roman" w:hAnsi="Times New Roman" w:cs="Times New Roman"/>
                <w:color w:val="000000"/>
                <w:sz w:val="28"/>
                <w:szCs w:val="28"/>
              </w:rPr>
            </w:pPr>
          </w:p>
        </w:tc>
      </w:tr>
      <w:tr w:rsidR="00D31E91" w:rsidTr="0001659E">
        <w:tc>
          <w:tcPr>
            <w:tcW w:w="3227" w:type="dxa"/>
            <w:vMerge/>
          </w:tcPr>
          <w:p w:rsidR="00D31E91" w:rsidRPr="0001659E" w:rsidRDefault="00D31E91" w:rsidP="0001659E">
            <w:pPr>
              <w:pStyle w:val="normal"/>
              <w:jc w:val="center"/>
              <w:rPr>
                <w:rFonts w:ascii="Times New Roman" w:hAnsi="Times New Roman" w:cs="Times New Roman"/>
                <w:color w:val="000000"/>
                <w:sz w:val="22"/>
                <w:szCs w:val="22"/>
              </w:rPr>
            </w:pPr>
          </w:p>
        </w:tc>
        <w:tc>
          <w:tcPr>
            <w:tcW w:w="4111" w:type="dxa"/>
          </w:tcPr>
          <w:p w:rsidR="00D31E91" w:rsidRPr="00123247" w:rsidRDefault="00D31E91" w:rsidP="005E4FA0">
            <w:r>
              <w:t>2.6. Суспільні організації та їх роль у захисті довкілля.</w:t>
            </w:r>
          </w:p>
        </w:tc>
        <w:tc>
          <w:tcPr>
            <w:tcW w:w="1418" w:type="dxa"/>
          </w:tcPr>
          <w:p w:rsidR="00D31E91" w:rsidRDefault="00D31E9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D31E91" w:rsidRPr="0001659E" w:rsidRDefault="00D31E91"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D31E91" w:rsidRDefault="00D31E91"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D31E91" w:rsidRPr="00802EF9" w:rsidRDefault="00D31E9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D31E91" w:rsidRPr="00A46F02" w:rsidRDefault="00D31E91" w:rsidP="0061230B"/>
        </w:tc>
        <w:tc>
          <w:tcPr>
            <w:tcW w:w="1851" w:type="dxa"/>
          </w:tcPr>
          <w:p w:rsidR="00D31E91" w:rsidRDefault="00D31E91" w:rsidP="0001659E">
            <w:pPr>
              <w:pStyle w:val="normal"/>
              <w:jc w:val="center"/>
              <w:rPr>
                <w:rFonts w:ascii="Times New Roman" w:hAnsi="Times New Roman" w:cs="Times New Roman"/>
                <w:color w:val="000000"/>
                <w:sz w:val="28"/>
                <w:szCs w:val="28"/>
              </w:rPr>
            </w:pPr>
          </w:p>
        </w:tc>
      </w:tr>
    </w:tbl>
    <w:p w:rsidR="00D31E91" w:rsidRDefault="00D31E91">
      <w:pPr>
        <w:pStyle w:val="normal"/>
        <w:rPr>
          <w:rFonts w:ascii="Times New Roman" w:hAnsi="Times New Roman" w:cs="Times New Roman"/>
          <w:b/>
          <w:color w:val="000000"/>
          <w:sz w:val="28"/>
          <w:szCs w:val="28"/>
        </w:rPr>
      </w:pPr>
    </w:p>
    <w:p w:rsidR="00D31E91" w:rsidRDefault="00D31E91">
      <w:pPr>
        <w:pStyle w:val="normal"/>
        <w:rPr>
          <w:rFonts w:ascii="Times New Roman" w:hAnsi="Times New Roman" w:cs="Times New Roman"/>
          <w:color w:val="000000"/>
          <w:sz w:val="22"/>
          <w:szCs w:val="22"/>
        </w:rPr>
      </w:pPr>
      <w:r>
        <w:rPr>
          <w:rFonts w:ascii="Times New Roman" w:hAnsi="Times New Roman" w:cs="Times New Roman"/>
          <w:b/>
          <w:color w:val="000000"/>
          <w:sz w:val="28"/>
          <w:szCs w:val="28"/>
        </w:rPr>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D31E91" w:rsidRPr="0061230B" w:rsidRDefault="00D31E91" w:rsidP="0061230B">
      <w:r w:rsidRPr="00123247">
        <w:rPr>
          <w:b/>
        </w:rPr>
        <w:t>Модуль 1</w:t>
      </w:r>
      <w:r w:rsidRPr="00DC3AED">
        <w:t xml:space="preserve">. </w:t>
      </w:r>
      <w:r w:rsidRPr="00191B2D">
        <w:t>Світ у дзеркалі мистецтва: література, кіно, театр, живопис</w:t>
      </w:r>
      <w:r w:rsidRPr="0061230B">
        <w:t>.</w:t>
      </w:r>
      <w:r w:rsidRPr="00DC3AED">
        <w:t xml:space="preserve"> </w:t>
      </w:r>
      <w:r>
        <w:t xml:space="preserve"> </w:t>
      </w:r>
      <w:r>
        <w:rPr>
          <w:b/>
        </w:rPr>
        <w:t>2</w:t>
      </w:r>
      <w:r w:rsidRPr="008850D6">
        <w:rPr>
          <w:b/>
        </w:rPr>
        <w:t>0 балів</w:t>
      </w:r>
    </w:p>
    <w:p w:rsidR="00D31E91" w:rsidRDefault="00D31E91" w:rsidP="00191B2D">
      <w:r w:rsidRPr="00191B2D">
        <w:rPr>
          <w:b/>
        </w:rPr>
        <w:t>Модуль 2</w:t>
      </w:r>
      <w:r>
        <w:t xml:space="preserve">. </w:t>
      </w:r>
      <w:r w:rsidRPr="00DD281A">
        <w:t>Театр. Кіно. Телебачення</w:t>
      </w:r>
      <w:r>
        <w:t xml:space="preserve">. </w:t>
      </w:r>
      <w:r w:rsidRPr="00191B2D">
        <w:t>Захист довкілля</w:t>
      </w:r>
      <w:r w:rsidRPr="00191B2D">
        <w:rPr>
          <w:b/>
        </w:rPr>
        <w:t xml:space="preserve"> 20 балів</w:t>
      </w:r>
    </w:p>
    <w:p w:rsidR="00D31E91" w:rsidRDefault="00D31E91" w:rsidP="00520DE4">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Підсумковий тест: 60 балів</w:t>
      </w:r>
    </w:p>
    <w:p w:rsidR="00D31E91" w:rsidRDefault="00D31E91">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D31E91" w:rsidRDefault="00D31E91">
      <w:pPr>
        <w:pStyle w:val="normal"/>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D31E91" w:rsidRDefault="00D31E91">
      <w:pPr>
        <w:pStyle w:val="normal"/>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xml:space="preserve">: спостереження за навчальною діяльністю студентів, усне опитування, конспект. </w:t>
      </w:r>
    </w:p>
    <w:p w:rsidR="00D31E91" w:rsidRDefault="00D31E91">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 час роботи у руслі двох модулів студент отримує 40 балів. </w:t>
      </w:r>
    </w:p>
    <w:p w:rsidR="00D31E91" w:rsidRDefault="00D31E91">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Підсумковий </w:t>
      </w:r>
      <w:proofErr w:type="spellStart"/>
      <w:r>
        <w:rPr>
          <w:rFonts w:ascii="Times New Roman" w:hAnsi="Times New Roman" w:cs="Times New Roman"/>
          <w:color w:val="000000"/>
          <w:sz w:val="22"/>
          <w:szCs w:val="22"/>
        </w:rPr>
        <w:t>тест–</w:t>
      </w:r>
      <w:proofErr w:type="spellEnd"/>
      <w:r>
        <w:rPr>
          <w:rFonts w:ascii="Times New Roman" w:hAnsi="Times New Roman" w:cs="Times New Roman"/>
          <w:color w:val="000000"/>
          <w:sz w:val="22"/>
          <w:szCs w:val="22"/>
        </w:rPr>
        <w:t xml:space="preserve"> 60 балів.</w:t>
      </w:r>
    </w:p>
    <w:p w:rsidR="00D31E91" w:rsidRDefault="00D31E91">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Загалом – це 100 балів.</w:t>
      </w:r>
    </w:p>
    <w:p w:rsidR="00D31E91" w:rsidRDefault="00D31E91">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Контроль знань і умінь студентів (поточний і підсумковий) з дисципліни «Практичний курс німецької мови та перекладу»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40 балів і 60 балів. </w:t>
      </w:r>
    </w:p>
    <w:p w:rsidR="00D31E91" w:rsidRPr="003A744F" w:rsidRDefault="00D31E91" w:rsidP="0061230B">
      <w:r w:rsidRPr="003A744F">
        <w:t>Критерії оцінювання знань та умінь студентів:</w:t>
      </w:r>
    </w:p>
    <w:p w:rsidR="00D31E91" w:rsidRPr="006C4C49" w:rsidRDefault="00D31E91" w:rsidP="0061230B">
      <w:r w:rsidRPr="006C4C49">
        <w:tab/>
        <w:t xml:space="preserve"> </w:t>
      </w:r>
    </w:p>
    <w:p w:rsidR="00D31E91" w:rsidRPr="0047167E" w:rsidRDefault="00D31E91" w:rsidP="0061230B">
      <w:pPr>
        <w:rPr>
          <w:rFonts w:ascii="Arial" w:hAnsi="Arial" w:cs="Arial"/>
          <w:b/>
        </w:rPr>
      </w:pPr>
      <w:r w:rsidRPr="0047167E">
        <w:rPr>
          <w:b/>
        </w:rPr>
        <w:t>Критерії оцінювання знань, умінь та навичок здобувачів вищої освіти для екзамену.</w:t>
      </w:r>
    </w:p>
    <w:p w:rsidR="00D31E91" w:rsidRPr="00520DE4" w:rsidRDefault="00D31E91" w:rsidP="0061230B"/>
    <w:p w:rsidR="00D31E91" w:rsidRPr="00520DE4" w:rsidRDefault="00D31E91" w:rsidP="0061230B">
      <w:r w:rsidRPr="00520DE4">
        <w:t>Відмінно (90-100 балів)</w:t>
      </w:r>
    </w:p>
    <w:p w:rsidR="00D31E91" w:rsidRPr="00520DE4" w:rsidRDefault="00D31E91" w:rsidP="0061230B">
      <w:r w:rsidRPr="00520DE4">
        <w:t xml:space="preserve">Студент має  ґрунтовні  та міцні знання теоретичного матеріалу в заданому обсязі. Володіння теоретичним матеріалом з </w:t>
      </w:r>
      <w:r>
        <w:t>предмету</w:t>
      </w:r>
      <w:r w:rsidRPr="00520DE4">
        <w:t xml:space="preserve">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D31E91" w:rsidRPr="00520DE4" w:rsidRDefault="00D31E91" w:rsidP="0061230B">
      <w:r w:rsidRPr="00520DE4">
        <w:t>Добре (74-89 балів)</w:t>
      </w:r>
    </w:p>
    <w:p w:rsidR="00D31E91" w:rsidRPr="00520DE4" w:rsidRDefault="00D31E91" w:rsidP="0061230B">
      <w:r w:rsidRPr="00520DE4">
        <w:lastRenderedPageBreak/>
        <w:t xml:space="preserve"> Студент демонструє повні, систематичні знання із дисципліни, Володіння теоретичним матеріалом </w:t>
      </w:r>
      <w:r>
        <w:t xml:space="preserve">предмету </w:t>
      </w:r>
      <w:r w:rsidRPr="00520DE4">
        <w:t xml:space="preserve"> підкріплює наведенням прикладів, успішно виконує </w:t>
      </w:r>
      <w:proofErr w:type="spellStart"/>
      <w:r w:rsidRPr="00520DE4">
        <w:t>практичниі</w:t>
      </w:r>
      <w:proofErr w:type="spellEnd"/>
      <w:r w:rsidRPr="00520DE4">
        <w:t xml:space="preserve">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D31E91" w:rsidRPr="00520DE4" w:rsidRDefault="00D31E91" w:rsidP="0061230B">
      <w:r w:rsidRPr="00520DE4">
        <w:t>Задовільно (60-73 балів)</w:t>
      </w:r>
    </w:p>
    <w:p w:rsidR="00D31E91" w:rsidRPr="00520DE4" w:rsidRDefault="00D31E91" w:rsidP="0061230B">
      <w:r w:rsidRPr="00520DE4">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D31E91" w:rsidRPr="00520DE4" w:rsidRDefault="00D31E91" w:rsidP="0061230B">
      <w:r w:rsidRPr="00520DE4">
        <w:t>Незадовільно (35-59 балів)</w:t>
      </w:r>
    </w:p>
    <w:p w:rsidR="00D31E91" w:rsidRPr="00520DE4" w:rsidRDefault="00D31E91" w:rsidP="0061230B">
      <w:r w:rsidRPr="00520DE4">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D31E91" w:rsidRPr="00520DE4" w:rsidRDefault="00D31E91" w:rsidP="0061230B"/>
    <w:p w:rsidR="00D31E91" w:rsidRPr="00CD5AB2" w:rsidRDefault="00D31E91" w:rsidP="0061230B"/>
    <w:p w:rsidR="00D31E91" w:rsidRPr="00F30EB2" w:rsidRDefault="00D31E91" w:rsidP="0061230B">
      <w:r w:rsidRPr="00F30EB2">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D31E91" w:rsidRPr="005B18E3" w:rsidTr="008C3699">
        <w:tc>
          <w:tcPr>
            <w:tcW w:w="2495" w:type="dxa"/>
          </w:tcPr>
          <w:p w:rsidR="00D31E91" w:rsidRPr="00A952D1" w:rsidRDefault="00D31E91" w:rsidP="0061230B">
            <w:r w:rsidRPr="00A952D1">
              <w:t>Відмінно (90-100 балів)</w:t>
            </w:r>
          </w:p>
          <w:p w:rsidR="00D31E91" w:rsidRPr="00A952D1" w:rsidRDefault="00D31E91" w:rsidP="0061230B"/>
        </w:tc>
        <w:tc>
          <w:tcPr>
            <w:tcW w:w="7075" w:type="dxa"/>
          </w:tcPr>
          <w:p w:rsidR="00D31E91" w:rsidRPr="00A952D1" w:rsidRDefault="00D31E91" w:rsidP="0061230B">
            <w:r w:rsidRPr="00A952D1">
              <w:t xml:space="preserve">Здобувач має  ґрунтовні  та міцні знання теоретичного матеріалу в заданому обсязі. Володіння теоретичним матеріалом з </w:t>
            </w:r>
            <w:r>
              <w:t>предмету</w:t>
            </w:r>
            <w:r w:rsidRPr="00A952D1">
              <w:t xml:space="preserve">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D31E91" w:rsidRPr="00A952D1" w:rsidRDefault="00D31E91" w:rsidP="0061230B"/>
        </w:tc>
      </w:tr>
      <w:tr w:rsidR="00D31E91" w:rsidRPr="005B18E3" w:rsidTr="008C3699">
        <w:tc>
          <w:tcPr>
            <w:tcW w:w="2495" w:type="dxa"/>
          </w:tcPr>
          <w:p w:rsidR="00D31E91" w:rsidRPr="00A952D1" w:rsidRDefault="00D31E91" w:rsidP="0061230B">
            <w:r w:rsidRPr="00A952D1">
              <w:t>Добре (74-89 балів)</w:t>
            </w:r>
          </w:p>
          <w:p w:rsidR="00D31E91" w:rsidRPr="00A952D1" w:rsidRDefault="00D31E91" w:rsidP="0061230B"/>
        </w:tc>
        <w:tc>
          <w:tcPr>
            <w:tcW w:w="7075" w:type="dxa"/>
          </w:tcPr>
          <w:p w:rsidR="00D31E91" w:rsidRPr="00A952D1" w:rsidRDefault="00D31E91" w:rsidP="0061230B">
            <w:r w:rsidRPr="00A952D1">
              <w:t xml:space="preserve">Здобувач вищої освіти демонструє повні, систематичні знання із дисципліни, Володіння теоретичним матеріалом з </w:t>
            </w:r>
            <w:r>
              <w:t>предмету</w:t>
            </w:r>
            <w:r w:rsidRPr="00A952D1">
              <w:t xml:space="preserve">  підкріплює </w:t>
            </w:r>
            <w:r w:rsidRPr="00A952D1">
              <w:lastRenderedPageBreak/>
              <w:t xml:space="preserve">наведенням прикладів, успішно виконує </w:t>
            </w:r>
            <w:proofErr w:type="spellStart"/>
            <w:r w:rsidRPr="00A952D1">
              <w:t>практичниі</w:t>
            </w:r>
            <w:proofErr w:type="spellEnd"/>
            <w:r w:rsidRPr="00A952D1">
              <w:t xml:space="preserve">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D31E91" w:rsidRPr="005B18E3" w:rsidTr="008C3699">
        <w:tc>
          <w:tcPr>
            <w:tcW w:w="2495" w:type="dxa"/>
          </w:tcPr>
          <w:p w:rsidR="00D31E91" w:rsidRPr="00A952D1" w:rsidRDefault="00D31E91" w:rsidP="0061230B">
            <w:r w:rsidRPr="00A952D1">
              <w:lastRenderedPageBreak/>
              <w:t>Задовільно (60-73 балів)</w:t>
            </w:r>
          </w:p>
          <w:p w:rsidR="00D31E91" w:rsidRPr="00A952D1" w:rsidRDefault="00D31E91" w:rsidP="0061230B"/>
        </w:tc>
        <w:tc>
          <w:tcPr>
            <w:tcW w:w="7075" w:type="dxa"/>
          </w:tcPr>
          <w:p w:rsidR="00D31E91" w:rsidRPr="00A952D1" w:rsidRDefault="00D31E91" w:rsidP="0061230B">
            <w:r w:rsidRPr="00A952D1">
              <w:t xml:space="preserve">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w:t>
            </w:r>
            <w:proofErr w:type="spellStart"/>
            <w:r w:rsidRPr="00A952D1">
              <w:t>здобувачспроможний</w:t>
            </w:r>
            <w:proofErr w:type="spellEnd"/>
            <w:r w:rsidRPr="00A952D1">
              <w:t xml:space="preserve"> усунути їх і пояснити із допомогою викладача.</w:t>
            </w:r>
          </w:p>
        </w:tc>
      </w:tr>
      <w:tr w:rsidR="00D31E91" w:rsidRPr="005B18E3" w:rsidTr="008C3699">
        <w:tc>
          <w:tcPr>
            <w:tcW w:w="2495" w:type="dxa"/>
          </w:tcPr>
          <w:p w:rsidR="00D31E91" w:rsidRPr="00A952D1" w:rsidRDefault="00D31E91" w:rsidP="0061230B">
            <w:r w:rsidRPr="00A952D1">
              <w:t>Незадовільно (35-59 балів)</w:t>
            </w:r>
          </w:p>
          <w:p w:rsidR="00D31E91" w:rsidRPr="00A952D1" w:rsidRDefault="00D31E91" w:rsidP="0061230B"/>
        </w:tc>
        <w:tc>
          <w:tcPr>
            <w:tcW w:w="7075" w:type="dxa"/>
          </w:tcPr>
          <w:p w:rsidR="00D31E91" w:rsidRPr="00A952D1" w:rsidRDefault="00D31E91" w:rsidP="0061230B">
            <w:r w:rsidRPr="00A952D1">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D31E91" w:rsidRPr="00CD5AB2" w:rsidRDefault="00D31E91" w:rsidP="0061230B"/>
    <w:p w:rsidR="00D31E91" w:rsidRDefault="00D31E91" w:rsidP="0061230B">
      <w:r w:rsidRPr="000E14DD">
        <w:t>письмового завдання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D31E91" w:rsidRPr="005B18E3" w:rsidTr="008C3699">
        <w:tc>
          <w:tcPr>
            <w:tcW w:w="2495" w:type="dxa"/>
          </w:tcPr>
          <w:p w:rsidR="00D31E91" w:rsidRPr="00A952D1" w:rsidRDefault="00D31E91" w:rsidP="0061230B">
            <w:r w:rsidRPr="00A952D1">
              <w:t>Відмінно (90-100 балів)</w:t>
            </w:r>
          </w:p>
          <w:p w:rsidR="00D31E91" w:rsidRPr="00A952D1" w:rsidRDefault="00D31E91" w:rsidP="0061230B"/>
        </w:tc>
        <w:tc>
          <w:tcPr>
            <w:tcW w:w="7075" w:type="dxa"/>
          </w:tcPr>
          <w:p w:rsidR="00D31E91" w:rsidRPr="00A952D1" w:rsidRDefault="00D31E91" w:rsidP="0061230B">
            <w:r w:rsidRPr="00A952D1">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w:t>
            </w:r>
            <w:r w:rsidRPr="00A952D1">
              <w:lastRenderedPageBreak/>
              <w:t xml:space="preserve">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D31E91" w:rsidRPr="00A952D1" w:rsidRDefault="00D31E91" w:rsidP="0061230B"/>
        </w:tc>
      </w:tr>
      <w:tr w:rsidR="00D31E91" w:rsidRPr="005B18E3" w:rsidTr="008C3699">
        <w:tc>
          <w:tcPr>
            <w:tcW w:w="2495" w:type="dxa"/>
          </w:tcPr>
          <w:p w:rsidR="00D31E91" w:rsidRPr="00A952D1" w:rsidRDefault="00D31E91" w:rsidP="0061230B">
            <w:r w:rsidRPr="00A952D1">
              <w:lastRenderedPageBreak/>
              <w:t>Добре (74-89 балів)</w:t>
            </w:r>
          </w:p>
          <w:p w:rsidR="00D31E91" w:rsidRPr="00A952D1" w:rsidRDefault="00D31E91" w:rsidP="0061230B"/>
        </w:tc>
        <w:tc>
          <w:tcPr>
            <w:tcW w:w="7075" w:type="dxa"/>
          </w:tcPr>
          <w:p w:rsidR="00D31E91" w:rsidRPr="00A952D1" w:rsidRDefault="00D31E91" w:rsidP="0061230B">
            <w:r w:rsidRPr="00A952D1">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D31E91" w:rsidRPr="005B18E3" w:rsidTr="008C3699">
        <w:tc>
          <w:tcPr>
            <w:tcW w:w="2495" w:type="dxa"/>
          </w:tcPr>
          <w:p w:rsidR="00D31E91" w:rsidRPr="00A952D1" w:rsidRDefault="00D31E91" w:rsidP="0061230B">
            <w:r w:rsidRPr="00A952D1">
              <w:t>Задовільно (60-73 балів)</w:t>
            </w:r>
          </w:p>
          <w:p w:rsidR="00D31E91" w:rsidRPr="00A952D1" w:rsidRDefault="00D31E91" w:rsidP="0061230B"/>
        </w:tc>
        <w:tc>
          <w:tcPr>
            <w:tcW w:w="7075" w:type="dxa"/>
          </w:tcPr>
          <w:p w:rsidR="00D31E91" w:rsidRPr="00A952D1" w:rsidRDefault="00D31E91" w:rsidP="0061230B">
            <w:r w:rsidRPr="00A952D1">
              <w:t xml:space="preserve">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w:t>
            </w:r>
            <w:r w:rsidRPr="00A952D1">
              <w:lastRenderedPageBreak/>
              <w:t>прикладами. Робота частково структурована за абзацами або не структурована.</w:t>
            </w:r>
          </w:p>
          <w:p w:rsidR="00D31E91" w:rsidRPr="00A952D1" w:rsidRDefault="00D31E91" w:rsidP="0061230B"/>
        </w:tc>
      </w:tr>
      <w:tr w:rsidR="00D31E91" w:rsidRPr="005B18E3" w:rsidTr="008C3699">
        <w:tc>
          <w:tcPr>
            <w:tcW w:w="2495" w:type="dxa"/>
          </w:tcPr>
          <w:p w:rsidR="00D31E91" w:rsidRPr="00A952D1" w:rsidRDefault="00D31E91" w:rsidP="0061230B">
            <w:r w:rsidRPr="00A952D1">
              <w:lastRenderedPageBreak/>
              <w:t>Незадовільно (35-59 балів)</w:t>
            </w:r>
          </w:p>
          <w:p w:rsidR="00D31E91" w:rsidRPr="00A952D1" w:rsidRDefault="00D31E91" w:rsidP="0061230B"/>
        </w:tc>
        <w:tc>
          <w:tcPr>
            <w:tcW w:w="7075" w:type="dxa"/>
          </w:tcPr>
          <w:p w:rsidR="00D31E91" w:rsidRPr="00A952D1" w:rsidRDefault="00D31E91" w:rsidP="0061230B">
            <w:r w:rsidRPr="00A952D1">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tc>
      </w:tr>
    </w:tbl>
    <w:p w:rsidR="00D31E91" w:rsidRPr="001E58ED" w:rsidRDefault="00D31E91" w:rsidP="0061230B"/>
    <w:p w:rsidR="00D31E91" w:rsidRDefault="00D31E91" w:rsidP="00281113">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rsidR="00D31E91" w:rsidRDefault="00D31E91" w:rsidP="0061230B">
      <w:pPr>
        <w:pStyle w:val="a9"/>
      </w:pPr>
    </w:p>
    <w:p w:rsidR="00D31E91" w:rsidRPr="00077A54" w:rsidRDefault="00D31E91" w:rsidP="0061230B">
      <w:r>
        <w:t>Базова література:</w:t>
      </w:r>
    </w:p>
    <w:p w:rsidR="00D31E91" w:rsidRPr="00744AEA" w:rsidRDefault="00D31E91" w:rsidP="00744AEA">
      <w:pPr>
        <w:rPr>
          <w:sz w:val="24"/>
          <w:szCs w:val="24"/>
        </w:rPr>
      </w:pPr>
      <w:r w:rsidRPr="00744AEA">
        <w:rPr>
          <w:sz w:val="24"/>
          <w:szCs w:val="24"/>
        </w:rPr>
        <w:t xml:space="preserve">1. </w:t>
      </w:r>
      <w:proofErr w:type="spellStart"/>
      <w:r w:rsidRPr="00744AEA">
        <w:rPr>
          <w:sz w:val="24"/>
          <w:szCs w:val="24"/>
        </w:rPr>
        <w:t>Євгененко</w:t>
      </w:r>
      <w:proofErr w:type="spellEnd"/>
      <w:r w:rsidRPr="00744AEA">
        <w:rPr>
          <w:sz w:val="24"/>
          <w:szCs w:val="24"/>
        </w:rPr>
        <w:t xml:space="preserve"> Д. А., Білоус О. М., Гуменюк О. О., Зеленко Т. Д., </w:t>
      </w:r>
      <w:proofErr w:type="spellStart"/>
      <w:r w:rsidRPr="00744AEA">
        <w:rPr>
          <w:sz w:val="24"/>
          <w:szCs w:val="24"/>
        </w:rPr>
        <w:t>Кучинський</w:t>
      </w:r>
      <w:proofErr w:type="spellEnd"/>
      <w:r w:rsidRPr="00744AEA">
        <w:rPr>
          <w:sz w:val="24"/>
          <w:szCs w:val="24"/>
        </w:rPr>
        <w:t xml:space="preserve"> Б. В., Білоус О. І., </w:t>
      </w:r>
      <w:proofErr w:type="spellStart"/>
      <w:r w:rsidRPr="00744AEA">
        <w:rPr>
          <w:sz w:val="24"/>
          <w:szCs w:val="24"/>
        </w:rPr>
        <w:t>Артамоновська</w:t>
      </w:r>
      <w:proofErr w:type="spellEnd"/>
      <w:r w:rsidRPr="00744AEA">
        <w:rPr>
          <w:sz w:val="24"/>
          <w:szCs w:val="24"/>
        </w:rPr>
        <w:t xml:space="preserve"> С. П. Практична граматика німецької мови: </w:t>
      </w:r>
      <w:proofErr w:type="spellStart"/>
      <w:r w:rsidRPr="00744AEA">
        <w:rPr>
          <w:sz w:val="24"/>
          <w:szCs w:val="24"/>
        </w:rPr>
        <w:t>навч</w:t>
      </w:r>
      <w:proofErr w:type="spellEnd"/>
      <w:r w:rsidRPr="00744AEA">
        <w:rPr>
          <w:sz w:val="24"/>
          <w:szCs w:val="24"/>
        </w:rPr>
        <w:t xml:space="preserve">. </w:t>
      </w:r>
      <w:proofErr w:type="spellStart"/>
      <w:r w:rsidRPr="00744AEA">
        <w:rPr>
          <w:sz w:val="24"/>
          <w:szCs w:val="24"/>
        </w:rPr>
        <w:t>посіб</w:t>
      </w:r>
      <w:proofErr w:type="spellEnd"/>
      <w:r w:rsidRPr="00744AEA">
        <w:rPr>
          <w:sz w:val="24"/>
          <w:szCs w:val="24"/>
        </w:rPr>
        <w:t>. [для студентів та учнів]. – 2-е видання, виправлене та доповнене. – Вінниця : НОВА КНИГА, 2004 р. – 400 с.</w:t>
      </w:r>
    </w:p>
    <w:p w:rsidR="00D31E91" w:rsidRPr="00744AEA" w:rsidRDefault="00D31E91" w:rsidP="00744AEA">
      <w:pPr>
        <w:pStyle w:val="a9"/>
        <w:ind w:left="0"/>
        <w:rPr>
          <w:b w:val="0"/>
          <w:sz w:val="24"/>
          <w:szCs w:val="24"/>
        </w:rPr>
      </w:pPr>
      <w:r w:rsidRPr="00744AEA">
        <w:rPr>
          <w:b w:val="0"/>
          <w:sz w:val="24"/>
          <w:szCs w:val="24"/>
        </w:rPr>
        <w:t xml:space="preserve">2. Кочетова С. О. Практикум по </w:t>
      </w:r>
      <w:proofErr w:type="spellStart"/>
      <w:r w:rsidRPr="00744AEA">
        <w:rPr>
          <w:b w:val="0"/>
          <w:sz w:val="24"/>
          <w:szCs w:val="24"/>
        </w:rPr>
        <w:t>немецкому</w:t>
      </w:r>
      <w:proofErr w:type="spellEnd"/>
      <w:r w:rsidRPr="00744AEA">
        <w:rPr>
          <w:b w:val="0"/>
          <w:sz w:val="24"/>
          <w:szCs w:val="24"/>
        </w:rPr>
        <w:t xml:space="preserve"> </w:t>
      </w:r>
      <w:proofErr w:type="spellStart"/>
      <w:r w:rsidRPr="00744AEA">
        <w:rPr>
          <w:b w:val="0"/>
          <w:sz w:val="24"/>
          <w:szCs w:val="24"/>
        </w:rPr>
        <w:t>языку</w:t>
      </w:r>
      <w:proofErr w:type="spellEnd"/>
      <w:r w:rsidRPr="00744AEA">
        <w:rPr>
          <w:b w:val="0"/>
          <w:sz w:val="24"/>
          <w:szCs w:val="24"/>
        </w:rPr>
        <w:t xml:space="preserve">. </w:t>
      </w:r>
      <w:r w:rsidRPr="00744AEA">
        <w:rPr>
          <w:b w:val="0"/>
          <w:sz w:val="24"/>
          <w:szCs w:val="24"/>
          <w:lang w:val="de-DE"/>
        </w:rPr>
        <w:t>Spiel</w:t>
      </w:r>
      <w:r w:rsidRPr="00744AEA">
        <w:rPr>
          <w:b w:val="0"/>
          <w:sz w:val="24"/>
          <w:szCs w:val="24"/>
        </w:rPr>
        <w:t xml:space="preserve"> </w:t>
      </w:r>
      <w:r w:rsidRPr="00744AEA">
        <w:rPr>
          <w:b w:val="0"/>
          <w:sz w:val="24"/>
          <w:szCs w:val="24"/>
          <w:lang w:val="de-DE"/>
        </w:rPr>
        <w:t>und</w:t>
      </w:r>
      <w:r w:rsidRPr="00744AEA">
        <w:rPr>
          <w:b w:val="0"/>
          <w:sz w:val="24"/>
          <w:szCs w:val="24"/>
        </w:rPr>
        <w:t xml:space="preserve"> </w:t>
      </w:r>
      <w:r w:rsidRPr="00744AEA">
        <w:rPr>
          <w:b w:val="0"/>
          <w:sz w:val="24"/>
          <w:szCs w:val="24"/>
          <w:lang w:val="de-DE"/>
        </w:rPr>
        <w:t>Stil</w:t>
      </w:r>
      <w:r w:rsidRPr="00744AEA">
        <w:rPr>
          <w:b w:val="0"/>
          <w:sz w:val="24"/>
          <w:szCs w:val="24"/>
        </w:rPr>
        <w:t xml:space="preserve">: пособ. [по </w:t>
      </w:r>
      <w:proofErr w:type="spellStart"/>
      <w:r w:rsidRPr="00744AEA">
        <w:rPr>
          <w:b w:val="0"/>
          <w:sz w:val="24"/>
          <w:szCs w:val="24"/>
        </w:rPr>
        <w:t>разговорной</w:t>
      </w:r>
      <w:proofErr w:type="spellEnd"/>
      <w:r w:rsidRPr="00744AEA">
        <w:rPr>
          <w:b w:val="0"/>
          <w:sz w:val="24"/>
          <w:szCs w:val="24"/>
        </w:rPr>
        <w:t xml:space="preserve"> </w:t>
      </w:r>
      <w:proofErr w:type="spellStart"/>
      <w:r w:rsidRPr="00744AEA">
        <w:rPr>
          <w:b w:val="0"/>
          <w:sz w:val="24"/>
          <w:szCs w:val="24"/>
        </w:rPr>
        <w:t>практике</w:t>
      </w:r>
      <w:proofErr w:type="spellEnd"/>
      <w:r w:rsidRPr="00744AEA">
        <w:rPr>
          <w:b w:val="0"/>
          <w:sz w:val="24"/>
          <w:szCs w:val="24"/>
        </w:rPr>
        <w:t xml:space="preserve">] / С. О. </w:t>
      </w:r>
      <w:proofErr w:type="spellStart"/>
      <w:r w:rsidRPr="00744AEA">
        <w:rPr>
          <w:b w:val="0"/>
          <w:sz w:val="24"/>
          <w:szCs w:val="24"/>
        </w:rPr>
        <w:t>Кочетов</w:t>
      </w:r>
      <w:proofErr w:type="spellEnd"/>
      <w:r w:rsidRPr="00744AEA">
        <w:rPr>
          <w:b w:val="0"/>
          <w:sz w:val="24"/>
          <w:szCs w:val="24"/>
        </w:rPr>
        <w:t xml:space="preserve">. – </w:t>
      </w:r>
      <w:proofErr w:type="spellStart"/>
      <w:r w:rsidRPr="00744AEA">
        <w:rPr>
          <w:b w:val="0"/>
          <w:sz w:val="24"/>
          <w:szCs w:val="24"/>
        </w:rPr>
        <w:t>СПб</w:t>
      </w:r>
      <w:proofErr w:type="spellEnd"/>
      <w:r w:rsidRPr="00744AEA">
        <w:rPr>
          <w:b w:val="0"/>
          <w:sz w:val="24"/>
          <w:szCs w:val="24"/>
        </w:rPr>
        <w:t xml:space="preserve">. : </w:t>
      </w:r>
      <w:proofErr w:type="spellStart"/>
      <w:r w:rsidRPr="00744AEA">
        <w:rPr>
          <w:b w:val="0"/>
          <w:sz w:val="24"/>
          <w:szCs w:val="24"/>
        </w:rPr>
        <w:t>Издательство</w:t>
      </w:r>
      <w:proofErr w:type="spellEnd"/>
      <w:r w:rsidRPr="00744AEA">
        <w:rPr>
          <w:b w:val="0"/>
          <w:sz w:val="24"/>
          <w:szCs w:val="24"/>
        </w:rPr>
        <w:t xml:space="preserve"> </w:t>
      </w:r>
      <w:proofErr w:type="spellStart"/>
      <w:r w:rsidRPr="00744AEA">
        <w:rPr>
          <w:b w:val="0"/>
          <w:sz w:val="24"/>
          <w:szCs w:val="24"/>
        </w:rPr>
        <w:t>“Союз”</w:t>
      </w:r>
      <w:proofErr w:type="spellEnd"/>
      <w:r w:rsidRPr="00744AEA">
        <w:rPr>
          <w:b w:val="0"/>
          <w:sz w:val="24"/>
          <w:szCs w:val="24"/>
        </w:rPr>
        <w:t>, 2002. –  192 с.</w:t>
      </w:r>
    </w:p>
    <w:p w:rsidR="00D31E91" w:rsidRPr="00744AEA" w:rsidRDefault="00D31E91" w:rsidP="00744AEA">
      <w:pPr>
        <w:pStyle w:val="a9"/>
        <w:ind w:left="0"/>
        <w:rPr>
          <w:b w:val="0"/>
          <w:sz w:val="24"/>
          <w:szCs w:val="24"/>
        </w:rPr>
      </w:pPr>
      <w:r w:rsidRPr="00744AEA">
        <w:rPr>
          <w:b w:val="0"/>
          <w:sz w:val="24"/>
          <w:szCs w:val="24"/>
        </w:rPr>
        <w:t xml:space="preserve">3. Самостійна робота студентів з практичних курсів сучасної </w:t>
      </w:r>
      <w:proofErr w:type="spellStart"/>
      <w:r w:rsidRPr="00744AEA">
        <w:rPr>
          <w:b w:val="0"/>
          <w:sz w:val="24"/>
          <w:szCs w:val="24"/>
        </w:rPr>
        <w:t>німецбкої</w:t>
      </w:r>
      <w:proofErr w:type="spellEnd"/>
      <w:r w:rsidRPr="00744AEA">
        <w:rPr>
          <w:b w:val="0"/>
          <w:sz w:val="24"/>
          <w:szCs w:val="24"/>
        </w:rPr>
        <w:t xml:space="preserve"> мови: навчальний посібник для студентів вищих навчальних закладів. – Херсон : ХДУ, 2012. – 200 с.</w:t>
      </w:r>
    </w:p>
    <w:p w:rsidR="00D31E91" w:rsidRPr="00744AEA" w:rsidRDefault="00D31E91" w:rsidP="00744AEA">
      <w:pPr>
        <w:tabs>
          <w:tab w:val="left" w:pos="437"/>
        </w:tabs>
        <w:rPr>
          <w:sz w:val="24"/>
          <w:szCs w:val="24"/>
        </w:rPr>
      </w:pPr>
      <w:r w:rsidRPr="00744AEA">
        <w:rPr>
          <w:sz w:val="24"/>
          <w:szCs w:val="24"/>
        </w:rPr>
        <w:t xml:space="preserve">4. </w:t>
      </w:r>
      <w:proofErr w:type="spellStart"/>
      <w:r w:rsidRPr="00744AEA">
        <w:rPr>
          <w:sz w:val="24"/>
          <w:szCs w:val="24"/>
        </w:rPr>
        <w:t>Логін</w:t>
      </w:r>
      <w:proofErr w:type="spellEnd"/>
      <w:r w:rsidRPr="00744AEA">
        <w:rPr>
          <w:sz w:val="24"/>
          <w:szCs w:val="24"/>
        </w:rPr>
        <w:t xml:space="preserve"> 1 Німецька мова для студентів германістів/ Сидоров О., </w:t>
      </w:r>
      <w:proofErr w:type="spellStart"/>
      <w:r w:rsidRPr="00744AEA">
        <w:rPr>
          <w:sz w:val="24"/>
          <w:szCs w:val="24"/>
        </w:rPr>
        <w:t>Скачкова</w:t>
      </w:r>
      <w:proofErr w:type="spellEnd"/>
      <w:r w:rsidRPr="00744AEA">
        <w:rPr>
          <w:sz w:val="24"/>
          <w:szCs w:val="24"/>
        </w:rPr>
        <w:t xml:space="preserve"> В. та ін.. Вінниця: Нова книга, 2014.- 344 с.</w:t>
      </w:r>
    </w:p>
    <w:p w:rsidR="00D31E91" w:rsidRPr="00744AEA" w:rsidRDefault="00D31E91" w:rsidP="00744AEA">
      <w:pPr>
        <w:widowControl w:val="0"/>
        <w:autoSpaceDE w:val="0"/>
        <w:autoSpaceDN w:val="0"/>
        <w:adjustRightInd w:val="0"/>
        <w:rPr>
          <w:spacing w:val="-23"/>
          <w:sz w:val="24"/>
          <w:szCs w:val="24"/>
        </w:rPr>
      </w:pPr>
      <w:r w:rsidRPr="00744AEA">
        <w:rPr>
          <w:sz w:val="24"/>
          <w:szCs w:val="24"/>
        </w:rPr>
        <w:t xml:space="preserve">5. </w:t>
      </w:r>
      <w:proofErr w:type="spellStart"/>
      <w:r w:rsidRPr="00744AEA">
        <w:rPr>
          <w:sz w:val="24"/>
          <w:szCs w:val="24"/>
        </w:rPr>
        <w:t>Логін</w:t>
      </w:r>
      <w:proofErr w:type="spellEnd"/>
      <w:r w:rsidRPr="00744AEA">
        <w:rPr>
          <w:sz w:val="24"/>
          <w:szCs w:val="24"/>
        </w:rPr>
        <w:t xml:space="preserve"> 2 Німецька мова для студентів германістів / Сидоров О., Безугла Л. та ін.. Вінниця: Нова книга, 2016. – 384 с.</w:t>
      </w:r>
    </w:p>
    <w:p w:rsidR="00D31E91" w:rsidRPr="00744AEA" w:rsidRDefault="00D31E91" w:rsidP="00744AEA">
      <w:pPr>
        <w:widowControl w:val="0"/>
        <w:tabs>
          <w:tab w:val="left" w:pos="1382"/>
        </w:tabs>
        <w:autoSpaceDE w:val="0"/>
        <w:autoSpaceDN w:val="0"/>
        <w:adjustRightInd w:val="0"/>
        <w:rPr>
          <w:spacing w:val="-19"/>
          <w:sz w:val="24"/>
          <w:szCs w:val="24"/>
          <w:lang w:val="de-DE"/>
        </w:rPr>
      </w:pPr>
      <w:r w:rsidRPr="00744AEA">
        <w:rPr>
          <w:sz w:val="24"/>
          <w:szCs w:val="24"/>
        </w:rPr>
        <w:t xml:space="preserve">6. </w:t>
      </w:r>
      <w:r w:rsidRPr="00744AEA">
        <w:rPr>
          <w:sz w:val="24"/>
          <w:szCs w:val="24"/>
          <w:lang w:val="de-DE"/>
        </w:rPr>
        <w:t xml:space="preserve">Sprachkurs Deutsch: Unterrichtswerk für Erwachsene. Allgemeinsprachlicher Kurs; im fakultativen Teil vier Schwerpunkte Wirtschaftsdeutsch, ein </w:t>
      </w:r>
      <w:proofErr w:type="spellStart"/>
      <w:r w:rsidRPr="00744AEA">
        <w:rPr>
          <w:sz w:val="24"/>
          <w:szCs w:val="24"/>
          <w:lang w:val="de-DE"/>
        </w:rPr>
        <w:t>Lesekurs</w:t>
      </w:r>
      <w:proofErr w:type="spellEnd"/>
      <w:r w:rsidRPr="00744AEA">
        <w:rPr>
          <w:sz w:val="24"/>
          <w:szCs w:val="24"/>
          <w:lang w:val="de-DE"/>
        </w:rPr>
        <w:t xml:space="preserve"> Fachsprache und ein Grammatik-Wiederholungskurs / von Ulrich </w:t>
      </w:r>
      <w:proofErr w:type="spellStart"/>
      <w:r w:rsidRPr="00744AEA">
        <w:rPr>
          <w:sz w:val="24"/>
          <w:szCs w:val="24"/>
          <w:lang w:val="de-DE"/>
        </w:rPr>
        <w:t>Häussermann</w:t>
      </w:r>
      <w:proofErr w:type="spellEnd"/>
      <w:r w:rsidRPr="00744AEA">
        <w:rPr>
          <w:sz w:val="24"/>
          <w:szCs w:val="24"/>
          <w:lang w:val="de-DE"/>
        </w:rPr>
        <w:t xml:space="preserve">, Georg Dietrich, Christine Günther, Diethelm Kaminski, Ulrike Woods, </w:t>
      </w:r>
      <w:proofErr w:type="spellStart"/>
      <w:r w:rsidRPr="00744AEA">
        <w:rPr>
          <w:sz w:val="24"/>
          <w:szCs w:val="24"/>
          <w:lang w:val="de-DE"/>
        </w:rPr>
        <w:t>Huge</w:t>
      </w:r>
      <w:proofErr w:type="spellEnd"/>
      <w:r w:rsidRPr="00744AEA">
        <w:rPr>
          <w:sz w:val="24"/>
          <w:szCs w:val="24"/>
          <w:lang w:val="de-DE"/>
        </w:rPr>
        <w:t xml:space="preserve"> Zenker. – Neufassung 2. – Verlag Moritz </w:t>
      </w:r>
      <w:proofErr w:type="spellStart"/>
      <w:r w:rsidRPr="00744AEA">
        <w:rPr>
          <w:sz w:val="24"/>
          <w:szCs w:val="24"/>
          <w:lang w:val="de-DE"/>
        </w:rPr>
        <w:t>diesterweg</w:t>
      </w:r>
      <w:proofErr w:type="spellEnd"/>
      <w:r w:rsidRPr="00744AEA">
        <w:rPr>
          <w:sz w:val="24"/>
          <w:szCs w:val="24"/>
          <w:lang w:val="de-DE"/>
        </w:rPr>
        <w:t xml:space="preserve"> GmbH, Frankfurt am Main / Verlag Sauerländer AG, Aarau, 1991. – 216 S.</w:t>
      </w:r>
    </w:p>
    <w:p w:rsidR="00D31E91" w:rsidRPr="00744AEA" w:rsidRDefault="00D31E91" w:rsidP="00744AEA">
      <w:pPr>
        <w:pStyle w:val="a9"/>
        <w:rPr>
          <w:sz w:val="24"/>
          <w:szCs w:val="24"/>
        </w:rPr>
      </w:pPr>
    </w:p>
    <w:p w:rsidR="00D31E91" w:rsidRPr="00744AEA" w:rsidRDefault="00D31E91" w:rsidP="00744AEA">
      <w:pPr>
        <w:pStyle w:val="a9"/>
        <w:rPr>
          <w:b w:val="0"/>
          <w:sz w:val="24"/>
          <w:szCs w:val="24"/>
        </w:rPr>
      </w:pPr>
      <w:r w:rsidRPr="00744AEA">
        <w:rPr>
          <w:sz w:val="24"/>
          <w:szCs w:val="24"/>
        </w:rPr>
        <w:lastRenderedPageBreak/>
        <w:t>Допоміжна література:</w:t>
      </w:r>
    </w:p>
    <w:p w:rsidR="00D31E91" w:rsidRPr="00744AEA" w:rsidRDefault="00D31E91" w:rsidP="00744AEA">
      <w:pPr>
        <w:widowControl w:val="0"/>
        <w:tabs>
          <w:tab w:val="left" w:pos="1382"/>
        </w:tabs>
        <w:autoSpaceDE w:val="0"/>
        <w:autoSpaceDN w:val="0"/>
        <w:adjustRightInd w:val="0"/>
        <w:rPr>
          <w:spacing w:val="-19"/>
          <w:sz w:val="24"/>
          <w:szCs w:val="24"/>
          <w:lang w:val="de-DE"/>
        </w:rPr>
      </w:pPr>
      <w:r w:rsidRPr="00744AEA">
        <w:rPr>
          <w:sz w:val="24"/>
          <w:szCs w:val="24"/>
        </w:rPr>
        <w:t xml:space="preserve">7. </w:t>
      </w:r>
      <w:r w:rsidRPr="00744AEA">
        <w:rPr>
          <w:sz w:val="24"/>
          <w:szCs w:val="24"/>
          <w:lang w:val="de-DE"/>
        </w:rPr>
        <w:t xml:space="preserve">Sprachkurs Deutsch: Unterrichtswerk für Erwachsene. Allgemeinsprachlicher Kurs; im fakultativen Teil vier Schwerpunkte Wirtschaftsdeutsch, ein </w:t>
      </w:r>
      <w:proofErr w:type="spellStart"/>
      <w:r w:rsidRPr="00744AEA">
        <w:rPr>
          <w:sz w:val="24"/>
          <w:szCs w:val="24"/>
          <w:lang w:val="de-DE"/>
        </w:rPr>
        <w:t>Lesekurs</w:t>
      </w:r>
      <w:proofErr w:type="spellEnd"/>
      <w:r w:rsidRPr="00744AEA">
        <w:rPr>
          <w:sz w:val="24"/>
          <w:szCs w:val="24"/>
          <w:lang w:val="de-DE"/>
        </w:rPr>
        <w:t xml:space="preserve"> Fachsprache und ein Grammatik-Wiederholungskurs / von Ulrich </w:t>
      </w:r>
      <w:proofErr w:type="spellStart"/>
      <w:r w:rsidRPr="00744AEA">
        <w:rPr>
          <w:sz w:val="24"/>
          <w:szCs w:val="24"/>
          <w:lang w:val="de-DE"/>
        </w:rPr>
        <w:t>Häussermann</w:t>
      </w:r>
      <w:proofErr w:type="spellEnd"/>
      <w:r w:rsidRPr="00744AEA">
        <w:rPr>
          <w:sz w:val="24"/>
          <w:szCs w:val="24"/>
          <w:lang w:val="de-DE"/>
        </w:rPr>
        <w:t xml:space="preserve">, Georg Dietrich, Christine Günther, Diethelm Kaminski, Ulrike Woods, </w:t>
      </w:r>
      <w:proofErr w:type="spellStart"/>
      <w:r w:rsidRPr="00744AEA">
        <w:rPr>
          <w:sz w:val="24"/>
          <w:szCs w:val="24"/>
          <w:lang w:val="de-DE"/>
        </w:rPr>
        <w:t>Huge</w:t>
      </w:r>
      <w:proofErr w:type="spellEnd"/>
      <w:r w:rsidRPr="00744AEA">
        <w:rPr>
          <w:sz w:val="24"/>
          <w:szCs w:val="24"/>
          <w:lang w:val="de-DE"/>
        </w:rPr>
        <w:t xml:space="preserve"> Zenker. – Neufassung 3. – Verlag Moritz </w:t>
      </w:r>
      <w:proofErr w:type="spellStart"/>
      <w:r w:rsidRPr="00744AEA">
        <w:rPr>
          <w:sz w:val="24"/>
          <w:szCs w:val="24"/>
          <w:lang w:val="de-DE"/>
        </w:rPr>
        <w:t>diesterweg</w:t>
      </w:r>
      <w:proofErr w:type="spellEnd"/>
      <w:r w:rsidRPr="00744AEA">
        <w:rPr>
          <w:sz w:val="24"/>
          <w:szCs w:val="24"/>
          <w:lang w:val="de-DE"/>
        </w:rPr>
        <w:t xml:space="preserve"> GmbH, Frankfurt am Main / Verlag Sauerländer AG, Aarau, 1991. – 324 S.</w:t>
      </w:r>
    </w:p>
    <w:p w:rsidR="00D31E91" w:rsidRPr="00744AEA" w:rsidRDefault="00D31E91" w:rsidP="00744AEA">
      <w:pPr>
        <w:pStyle w:val="1"/>
        <w:spacing w:before="0" w:after="0"/>
        <w:rPr>
          <w:rFonts w:ascii="Times New Roman" w:hAnsi="Times New Roman" w:cs="Times New Roman"/>
          <w:b w:val="0"/>
          <w:sz w:val="24"/>
          <w:szCs w:val="24"/>
        </w:rPr>
      </w:pPr>
      <w:r w:rsidRPr="00744AEA">
        <w:rPr>
          <w:rFonts w:ascii="Times New Roman" w:hAnsi="Times New Roman" w:cs="Times New Roman"/>
          <w:b w:val="0"/>
          <w:sz w:val="24"/>
          <w:szCs w:val="24"/>
        </w:rPr>
        <w:t xml:space="preserve">    8. </w:t>
      </w:r>
      <w:proofErr w:type="spellStart"/>
      <w:r w:rsidRPr="00744AEA">
        <w:rPr>
          <w:rFonts w:ascii="Times New Roman" w:hAnsi="Times New Roman" w:cs="Times New Roman"/>
          <w:b w:val="0"/>
          <w:sz w:val="24"/>
          <w:szCs w:val="24"/>
        </w:rPr>
        <w:t>Рудківський</w:t>
      </w:r>
      <w:proofErr w:type="spellEnd"/>
      <w:r w:rsidRPr="00744AEA">
        <w:rPr>
          <w:rFonts w:ascii="Times New Roman" w:hAnsi="Times New Roman" w:cs="Times New Roman"/>
          <w:b w:val="0"/>
          <w:sz w:val="24"/>
          <w:szCs w:val="24"/>
        </w:rPr>
        <w:t xml:space="preserve"> О.П., Середа Н.А., </w:t>
      </w:r>
      <w:proofErr w:type="spellStart"/>
      <w:r w:rsidRPr="00744AEA">
        <w:rPr>
          <w:rFonts w:ascii="Times New Roman" w:hAnsi="Times New Roman" w:cs="Times New Roman"/>
          <w:b w:val="0"/>
          <w:sz w:val="24"/>
          <w:szCs w:val="24"/>
        </w:rPr>
        <w:t>Володіна</w:t>
      </w:r>
      <w:proofErr w:type="spellEnd"/>
      <w:r w:rsidRPr="00744AEA">
        <w:rPr>
          <w:rFonts w:ascii="Times New Roman" w:hAnsi="Times New Roman" w:cs="Times New Roman"/>
          <w:b w:val="0"/>
          <w:sz w:val="24"/>
          <w:szCs w:val="24"/>
        </w:rPr>
        <w:t xml:space="preserve"> Т.С. З успіхом до бакалавра. Німецька мова для студентів І</w:t>
      </w:r>
      <w:r w:rsidRPr="00744AEA">
        <w:rPr>
          <w:rFonts w:ascii="Times New Roman" w:hAnsi="Times New Roman" w:cs="Times New Roman"/>
          <w:b w:val="0"/>
          <w:sz w:val="24"/>
          <w:szCs w:val="24"/>
          <w:lang w:val="de-DE"/>
        </w:rPr>
        <w:t>V</w:t>
      </w:r>
      <w:r w:rsidRPr="00744AEA">
        <w:rPr>
          <w:rFonts w:ascii="Times New Roman" w:hAnsi="Times New Roman" w:cs="Times New Roman"/>
          <w:b w:val="0"/>
          <w:sz w:val="24"/>
          <w:szCs w:val="24"/>
        </w:rPr>
        <w:t xml:space="preserve"> курсу. – Київ: Логос, Севастополь, 2013 – 376 с.</w:t>
      </w:r>
    </w:p>
    <w:p w:rsidR="00D31E91" w:rsidRPr="00744AEA" w:rsidRDefault="00D31E91" w:rsidP="00744AEA">
      <w:pPr>
        <w:pStyle w:val="1"/>
        <w:spacing w:before="0" w:after="0"/>
        <w:rPr>
          <w:rFonts w:ascii="Times New Roman" w:hAnsi="Times New Roman" w:cs="Times New Roman"/>
          <w:b w:val="0"/>
          <w:sz w:val="24"/>
          <w:szCs w:val="24"/>
        </w:rPr>
      </w:pPr>
      <w:r w:rsidRPr="00744AEA">
        <w:rPr>
          <w:rFonts w:ascii="Times New Roman" w:hAnsi="Times New Roman" w:cs="Times New Roman"/>
          <w:b w:val="0"/>
          <w:sz w:val="24"/>
          <w:szCs w:val="24"/>
        </w:rPr>
        <w:t xml:space="preserve"> 9. </w:t>
      </w:r>
      <w:proofErr w:type="spellStart"/>
      <w:r w:rsidRPr="00744AEA">
        <w:rPr>
          <w:rFonts w:ascii="Times New Roman" w:hAnsi="Times New Roman" w:cs="Times New Roman"/>
          <w:b w:val="0"/>
          <w:sz w:val="24"/>
          <w:szCs w:val="24"/>
        </w:rPr>
        <w:t>Гоштанар</w:t>
      </w:r>
      <w:proofErr w:type="spellEnd"/>
      <w:r w:rsidRPr="00744AEA">
        <w:rPr>
          <w:rFonts w:ascii="Times New Roman" w:hAnsi="Times New Roman" w:cs="Times New Roman"/>
          <w:b w:val="0"/>
          <w:sz w:val="24"/>
          <w:szCs w:val="24"/>
        </w:rPr>
        <w:t xml:space="preserve"> І.В., Солдатова С.М. Німецька мова для студентів факультетів іноземних мов. Навчальний посібник. – Херсон: «Айлант», 2012. – 208 с.</w:t>
      </w:r>
    </w:p>
    <w:p w:rsidR="00D31E91" w:rsidRDefault="00D31E91" w:rsidP="00744AEA">
      <w:pPr>
        <w:ind w:firstLine="0"/>
      </w:pPr>
    </w:p>
    <w:p w:rsidR="00D31E91" w:rsidRPr="00744AEA" w:rsidRDefault="00D31E91" w:rsidP="00744AEA">
      <w:pPr>
        <w:pStyle w:val="2"/>
        <w:rPr>
          <w:rFonts w:ascii="Times New Roman" w:hAnsi="Times New Roman" w:cs="Times New Roman"/>
          <w:b w:val="0"/>
          <w:bCs/>
          <w:sz w:val="28"/>
          <w:szCs w:val="28"/>
        </w:rPr>
      </w:pPr>
      <w:proofErr w:type="spellStart"/>
      <w:r w:rsidRPr="00744AEA">
        <w:rPr>
          <w:rFonts w:ascii="Times New Roman" w:hAnsi="Times New Roman" w:cs="Times New Roman"/>
          <w:sz w:val="28"/>
          <w:szCs w:val="28"/>
        </w:rPr>
        <w:t>Інтернет-ресурси</w:t>
      </w:r>
      <w:proofErr w:type="spellEnd"/>
      <w:r w:rsidRPr="00744AEA">
        <w:rPr>
          <w:rFonts w:ascii="Times New Roman" w:hAnsi="Times New Roman" w:cs="Times New Roman"/>
          <w:sz w:val="28"/>
          <w:szCs w:val="28"/>
        </w:rPr>
        <w:t>:</w:t>
      </w:r>
    </w:p>
    <w:p w:rsidR="00D31E91" w:rsidRPr="00296511" w:rsidRDefault="00D31E91" w:rsidP="009622D8">
      <w:pPr>
        <w:pStyle w:val="a8"/>
        <w:widowControl w:val="0"/>
        <w:numPr>
          <w:ilvl w:val="0"/>
          <w:numId w:val="10"/>
        </w:numPr>
        <w:spacing w:before="0" w:beforeAutospacing="0" w:after="0" w:afterAutospacing="0"/>
        <w:ind w:left="357" w:hanging="357"/>
      </w:pPr>
      <w:r w:rsidRPr="00296511">
        <w:br/>
      </w:r>
      <w:hyperlink r:id="rId16" w:history="1">
        <w:r w:rsidRPr="00296511">
          <w:rPr>
            <w:rStyle w:val="ab"/>
            <w:color w:val="auto"/>
          </w:rPr>
          <w:t>http://www.deutsch-uni.com.ru/method/method.php</w:t>
        </w:r>
      </w:hyperlink>
    </w:p>
    <w:p w:rsidR="00D31E91" w:rsidRPr="00296511" w:rsidRDefault="007D1E05" w:rsidP="009622D8">
      <w:pPr>
        <w:pStyle w:val="a8"/>
        <w:widowControl w:val="0"/>
        <w:numPr>
          <w:ilvl w:val="0"/>
          <w:numId w:val="10"/>
        </w:numPr>
        <w:spacing w:before="0" w:beforeAutospacing="0" w:after="0" w:afterAutospacing="0"/>
        <w:ind w:left="357" w:hanging="357"/>
      </w:pPr>
      <w:hyperlink r:id="rId17" w:history="1">
        <w:r w:rsidR="00D31E91" w:rsidRPr="00296511">
          <w:rPr>
            <w:rStyle w:val="ab"/>
            <w:color w:val="auto"/>
          </w:rPr>
          <w:t>http://www.lang-german.ru/index.html</w:t>
        </w:r>
      </w:hyperlink>
    </w:p>
    <w:p w:rsidR="00D31E91" w:rsidRPr="00B23C3C" w:rsidRDefault="007D1E05" w:rsidP="009622D8">
      <w:pPr>
        <w:pStyle w:val="a8"/>
        <w:widowControl w:val="0"/>
        <w:numPr>
          <w:ilvl w:val="0"/>
          <w:numId w:val="10"/>
        </w:numPr>
        <w:spacing w:before="0" w:beforeAutospacing="0" w:after="0" w:afterAutospacing="0"/>
        <w:ind w:left="357" w:hanging="357"/>
      </w:pPr>
      <w:hyperlink r:id="rId18" w:history="1">
        <w:r w:rsidR="00D31E91" w:rsidRPr="00296511">
          <w:rPr>
            <w:rStyle w:val="ab"/>
            <w:color w:val="auto"/>
          </w:rPr>
          <w:t>http://www.russisch-fuer-kinder.de/</w:t>
        </w:r>
      </w:hyperlink>
    </w:p>
    <w:p w:rsidR="00D31E91" w:rsidRPr="00296511" w:rsidRDefault="007D1E05" w:rsidP="009622D8">
      <w:pPr>
        <w:pStyle w:val="a8"/>
        <w:widowControl w:val="0"/>
        <w:numPr>
          <w:ilvl w:val="0"/>
          <w:numId w:val="10"/>
        </w:numPr>
        <w:spacing w:before="0" w:beforeAutospacing="0" w:after="0" w:afterAutospacing="0"/>
        <w:ind w:left="357" w:hanging="357"/>
      </w:pPr>
      <w:hyperlink r:id="rId19" w:history="1">
        <w:r w:rsidR="00D31E91" w:rsidRPr="00296511">
          <w:rPr>
            <w:rStyle w:val="ab"/>
            <w:color w:val="auto"/>
          </w:rPr>
          <w:t>http://www.dls.scilib.debryansk.ru/infodeutschland.html</w:t>
        </w:r>
      </w:hyperlink>
      <w:r w:rsidR="00D31E91" w:rsidRPr="00296511">
        <w:t xml:space="preserve"> </w:t>
      </w:r>
      <w:r w:rsidR="00D31E91" w:rsidRPr="00296511">
        <w:br/>
      </w:r>
      <w:hyperlink r:id="rId20" w:history="1">
        <w:r w:rsidR="00D31E91" w:rsidRPr="00296511">
          <w:rPr>
            <w:rStyle w:val="ab"/>
            <w:color w:val="auto"/>
          </w:rPr>
          <w:t>http://www.deutsch-uni.com.ru/gram/grammatik.php</w:t>
        </w:r>
      </w:hyperlink>
      <w:r w:rsidR="00D31E91" w:rsidRPr="00296511">
        <w:t xml:space="preserve"> </w:t>
      </w:r>
    </w:p>
    <w:p w:rsidR="00D31E91" w:rsidRPr="00296511" w:rsidRDefault="007D1E05" w:rsidP="009622D8">
      <w:pPr>
        <w:pStyle w:val="a8"/>
        <w:widowControl w:val="0"/>
        <w:numPr>
          <w:ilvl w:val="0"/>
          <w:numId w:val="10"/>
        </w:numPr>
        <w:spacing w:before="0" w:beforeAutospacing="0" w:after="0" w:afterAutospacing="0"/>
        <w:ind w:left="357" w:hanging="357"/>
      </w:pPr>
      <w:hyperlink r:id="rId21" w:history="1">
        <w:r w:rsidR="00D31E91" w:rsidRPr="00296511">
          <w:rPr>
            <w:rStyle w:val="ab"/>
            <w:color w:val="auto"/>
          </w:rPr>
          <w:t>http://mamadu.ru/transl1gr.htm</w:t>
        </w:r>
      </w:hyperlink>
      <w:r w:rsidR="00D31E91" w:rsidRPr="00296511">
        <w:t xml:space="preserve"> </w:t>
      </w:r>
      <w:r w:rsidR="00D31E91" w:rsidRPr="00296511">
        <w:br/>
      </w:r>
      <w:hyperlink r:id="rId22" w:history="1">
        <w:r w:rsidR="00D31E91" w:rsidRPr="00296511">
          <w:rPr>
            <w:rStyle w:val="ab"/>
            <w:color w:val="auto"/>
          </w:rPr>
          <w:t>http://www.studygerman.ru/map/</w:t>
        </w:r>
      </w:hyperlink>
      <w:r w:rsidR="00D31E91" w:rsidRPr="00296511">
        <w:t xml:space="preserve"> </w:t>
      </w:r>
      <w:r w:rsidR="00D31E91" w:rsidRPr="00296511">
        <w:br/>
      </w:r>
      <w:hyperlink r:id="rId23" w:history="1">
        <w:r w:rsidR="00D31E91" w:rsidRPr="00296511">
          <w:rPr>
            <w:rStyle w:val="ab"/>
            <w:color w:val="auto"/>
          </w:rPr>
          <w:t>http://deutsch-mobil.dw-world.de/courses/ru/index.html</w:t>
        </w:r>
      </w:hyperlink>
      <w:r w:rsidR="00D31E91" w:rsidRPr="00296511">
        <w:t xml:space="preserve"> </w:t>
      </w:r>
    </w:p>
    <w:p w:rsidR="00D31E91" w:rsidRDefault="007D1E05" w:rsidP="009622D8">
      <w:pPr>
        <w:pStyle w:val="1"/>
        <w:keepNext w:val="0"/>
        <w:widowControl w:val="0"/>
        <w:numPr>
          <w:ilvl w:val="0"/>
          <w:numId w:val="10"/>
        </w:numPr>
        <w:spacing w:before="0" w:after="0"/>
        <w:ind w:left="357" w:hanging="357"/>
        <w:jc w:val="both"/>
        <w:rPr>
          <w:b w:val="0"/>
          <w:sz w:val="28"/>
          <w:szCs w:val="28"/>
        </w:rPr>
      </w:pPr>
      <w:hyperlink r:id="rId24" w:history="1">
        <w:r w:rsidR="00D31E91" w:rsidRPr="00296511">
          <w:rPr>
            <w:rStyle w:val="ab"/>
            <w:b w:val="0"/>
            <w:color w:val="auto"/>
            <w:sz w:val="28"/>
            <w:szCs w:val="28"/>
            <w:lang w:val="de-DE"/>
          </w:rPr>
          <w:t>http</w:t>
        </w:r>
        <w:r w:rsidR="00D31E91" w:rsidRPr="00296511">
          <w:rPr>
            <w:rStyle w:val="ab"/>
            <w:b w:val="0"/>
            <w:color w:val="auto"/>
            <w:sz w:val="28"/>
            <w:szCs w:val="28"/>
          </w:rPr>
          <w:t>://</w:t>
        </w:r>
        <w:r w:rsidR="00D31E91" w:rsidRPr="00296511">
          <w:rPr>
            <w:rStyle w:val="ab"/>
            <w:b w:val="0"/>
            <w:color w:val="auto"/>
            <w:sz w:val="28"/>
            <w:szCs w:val="28"/>
            <w:lang w:val="de-DE"/>
          </w:rPr>
          <w:t>www</w:t>
        </w:r>
        <w:r w:rsidR="00D31E91" w:rsidRPr="00296511">
          <w:rPr>
            <w:rStyle w:val="ab"/>
            <w:b w:val="0"/>
            <w:color w:val="auto"/>
            <w:sz w:val="28"/>
            <w:szCs w:val="28"/>
          </w:rPr>
          <w:t>.</w:t>
        </w:r>
        <w:r w:rsidR="00D31E91" w:rsidRPr="00296511">
          <w:rPr>
            <w:rStyle w:val="ab"/>
            <w:b w:val="0"/>
            <w:color w:val="auto"/>
            <w:sz w:val="28"/>
            <w:szCs w:val="28"/>
            <w:lang w:val="de-DE"/>
          </w:rPr>
          <w:t>udoklinger</w:t>
        </w:r>
        <w:r w:rsidR="00D31E91" w:rsidRPr="00296511">
          <w:rPr>
            <w:rStyle w:val="ab"/>
            <w:b w:val="0"/>
            <w:color w:val="auto"/>
            <w:sz w:val="28"/>
            <w:szCs w:val="28"/>
          </w:rPr>
          <w:t>.</w:t>
        </w:r>
        <w:r w:rsidR="00D31E91" w:rsidRPr="00296511">
          <w:rPr>
            <w:rStyle w:val="ab"/>
            <w:b w:val="0"/>
            <w:color w:val="auto"/>
            <w:sz w:val="28"/>
            <w:szCs w:val="28"/>
            <w:lang w:val="de-DE"/>
          </w:rPr>
          <w:t>de</w:t>
        </w:r>
        <w:r w:rsidR="00D31E91" w:rsidRPr="00296511">
          <w:rPr>
            <w:rStyle w:val="ab"/>
            <w:b w:val="0"/>
            <w:color w:val="auto"/>
            <w:sz w:val="28"/>
            <w:szCs w:val="28"/>
          </w:rPr>
          <w:t>/</w:t>
        </w:r>
      </w:hyperlink>
      <w:r w:rsidR="00D31E91" w:rsidRPr="00296511">
        <w:rPr>
          <w:b w:val="0"/>
          <w:sz w:val="28"/>
          <w:szCs w:val="28"/>
        </w:rPr>
        <w:t xml:space="preserve"> </w:t>
      </w:r>
      <w:r w:rsidR="00D31E91" w:rsidRPr="00296511">
        <w:rPr>
          <w:b w:val="0"/>
          <w:sz w:val="28"/>
          <w:szCs w:val="28"/>
        </w:rPr>
        <w:br/>
      </w:r>
      <w:hyperlink r:id="rId25" w:history="1">
        <w:r w:rsidR="00D31E91" w:rsidRPr="00296511">
          <w:rPr>
            <w:rStyle w:val="ab"/>
            <w:b w:val="0"/>
            <w:color w:val="auto"/>
            <w:sz w:val="28"/>
            <w:szCs w:val="28"/>
            <w:lang w:val="de-DE"/>
          </w:rPr>
          <w:t>http</w:t>
        </w:r>
        <w:r w:rsidR="00D31E91" w:rsidRPr="00296511">
          <w:rPr>
            <w:rStyle w:val="ab"/>
            <w:b w:val="0"/>
            <w:color w:val="auto"/>
            <w:sz w:val="28"/>
            <w:szCs w:val="28"/>
          </w:rPr>
          <w:t>://</w:t>
        </w:r>
        <w:r w:rsidR="00D31E91" w:rsidRPr="00296511">
          <w:rPr>
            <w:rStyle w:val="ab"/>
            <w:b w:val="0"/>
            <w:color w:val="auto"/>
            <w:sz w:val="28"/>
            <w:szCs w:val="28"/>
            <w:lang w:val="de-DE"/>
          </w:rPr>
          <w:t>www</w:t>
        </w:r>
        <w:r w:rsidR="00D31E91" w:rsidRPr="00296511">
          <w:rPr>
            <w:rStyle w:val="ab"/>
            <w:b w:val="0"/>
            <w:color w:val="auto"/>
            <w:sz w:val="28"/>
            <w:szCs w:val="28"/>
          </w:rPr>
          <w:t>.</w:t>
        </w:r>
        <w:r w:rsidR="00D31E91" w:rsidRPr="00296511">
          <w:rPr>
            <w:rStyle w:val="ab"/>
            <w:b w:val="0"/>
            <w:color w:val="auto"/>
            <w:sz w:val="28"/>
            <w:szCs w:val="28"/>
            <w:lang w:val="de-DE"/>
          </w:rPr>
          <w:t>schyren</w:t>
        </w:r>
        <w:r w:rsidR="00D31E91" w:rsidRPr="00296511">
          <w:rPr>
            <w:rStyle w:val="ab"/>
            <w:b w:val="0"/>
            <w:color w:val="auto"/>
            <w:sz w:val="28"/>
            <w:szCs w:val="28"/>
          </w:rPr>
          <w:t>-</w:t>
        </w:r>
        <w:r w:rsidR="00D31E91" w:rsidRPr="00296511">
          <w:rPr>
            <w:rStyle w:val="ab"/>
            <w:b w:val="0"/>
            <w:color w:val="auto"/>
            <w:sz w:val="28"/>
            <w:szCs w:val="28"/>
            <w:lang w:val="de-DE"/>
          </w:rPr>
          <w:t>gymnasium</w:t>
        </w:r>
        <w:r w:rsidR="00D31E91" w:rsidRPr="00296511">
          <w:rPr>
            <w:rStyle w:val="ab"/>
            <w:b w:val="0"/>
            <w:color w:val="auto"/>
            <w:sz w:val="28"/>
            <w:szCs w:val="28"/>
          </w:rPr>
          <w:t>.</w:t>
        </w:r>
        <w:r w:rsidR="00D31E91" w:rsidRPr="00296511">
          <w:rPr>
            <w:rStyle w:val="ab"/>
            <w:b w:val="0"/>
            <w:color w:val="auto"/>
            <w:sz w:val="28"/>
            <w:szCs w:val="28"/>
            <w:lang w:val="de-DE"/>
          </w:rPr>
          <w:t>de</w:t>
        </w:r>
        <w:r w:rsidR="00D31E91" w:rsidRPr="00296511">
          <w:rPr>
            <w:rStyle w:val="ab"/>
            <w:b w:val="0"/>
            <w:color w:val="auto"/>
            <w:sz w:val="28"/>
            <w:szCs w:val="28"/>
          </w:rPr>
          <w:t>/</w:t>
        </w:r>
        <w:r w:rsidR="00D31E91" w:rsidRPr="00296511">
          <w:rPr>
            <w:rStyle w:val="ab"/>
            <w:b w:val="0"/>
            <w:color w:val="auto"/>
            <w:sz w:val="28"/>
            <w:szCs w:val="28"/>
            <w:lang w:val="de-DE"/>
          </w:rPr>
          <w:t>gramm</w:t>
        </w:r>
        <w:r w:rsidR="00D31E91" w:rsidRPr="00296511">
          <w:rPr>
            <w:rStyle w:val="ab"/>
            <w:b w:val="0"/>
            <w:color w:val="auto"/>
            <w:sz w:val="28"/>
            <w:szCs w:val="28"/>
          </w:rPr>
          <w:t>/</w:t>
        </w:r>
      </w:hyperlink>
    </w:p>
    <w:p w:rsidR="00D31E91" w:rsidRDefault="00D31E91" w:rsidP="0061230B">
      <w:r w:rsidRPr="0098498E">
        <w:t xml:space="preserve">       </w:t>
      </w:r>
    </w:p>
    <w:p w:rsidR="00D31E91" w:rsidRPr="0047167E" w:rsidRDefault="00D31E91" w:rsidP="00744AEA">
      <w:pPr>
        <w:pStyle w:val="a9"/>
        <w:ind w:left="357" w:firstLine="0"/>
        <w:rPr>
          <w:sz w:val="24"/>
          <w:szCs w:val="24"/>
        </w:rPr>
      </w:pPr>
    </w:p>
    <w:p w:rsidR="00D31E91" w:rsidRPr="0047167E" w:rsidRDefault="00D31E91" w:rsidP="0061230B">
      <w:pPr>
        <w:pStyle w:val="a9"/>
      </w:pPr>
    </w:p>
    <w:sectPr w:rsidR="00D31E91" w:rsidRPr="0047167E" w:rsidSect="00501CB0">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nion Pro">
    <w:altName w:val="Minion Pro"/>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13EEDCC"/>
    <w:lvl w:ilvl="0">
      <w:start w:val="1"/>
      <w:numFmt w:val="decimal"/>
      <w:lvlText w:val="%1."/>
      <w:lvlJc w:val="left"/>
      <w:pPr>
        <w:tabs>
          <w:tab w:val="num" w:pos="360"/>
        </w:tabs>
        <w:ind w:left="360" w:hanging="360"/>
      </w:pPr>
      <w:rPr>
        <w:rFonts w:cs="Times New Roman"/>
      </w:rPr>
    </w:lvl>
  </w:abstractNum>
  <w:abstractNum w:abstractNumId="1">
    <w:nsid w:val="07131F5B"/>
    <w:multiLevelType w:val="multilevel"/>
    <w:tmpl w:val="4FF4BB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EA601F"/>
    <w:multiLevelType w:val="hybridMultilevel"/>
    <w:tmpl w:val="8AB6EBA6"/>
    <w:lvl w:ilvl="0" w:tplc="70AAC4A2">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AA403F"/>
    <w:multiLevelType w:val="multilevel"/>
    <w:tmpl w:val="F5B6EC7A"/>
    <w:lvl w:ilvl="0">
      <w:start w:val="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5"/>
  </w:num>
  <w:num w:numId="6">
    <w:abstractNumId w:val="2"/>
  </w:num>
  <w:num w:numId="7">
    <w:abstractNumId w:val="6"/>
  </w:num>
  <w:num w:numId="8">
    <w:abstractNumId w:val="1"/>
  </w:num>
  <w:num w:numId="9">
    <w:abstractNumId w:val="4"/>
  </w:num>
  <w:num w:numId="10">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0229D"/>
    <w:rsid w:val="000144DC"/>
    <w:rsid w:val="0001659E"/>
    <w:rsid w:val="0003014B"/>
    <w:rsid w:val="00063D46"/>
    <w:rsid w:val="000719BF"/>
    <w:rsid w:val="00077A54"/>
    <w:rsid w:val="00096AB0"/>
    <w:rsid w:val="000D6F6B"/>
    <w:rsid w:val="000E14DD"/>
    <w:rsid w:val="000E72EF"/>
    <w:rsid w:val="000F224D"/>
    <w:rsid w:val="00123247"/>
    <w:rsid w:val="00124A47"/>
    <w:rsid w:val="00130D16"/>
    <w:rsid w:val="0019160E"/>
    <w:rsid w:val="00191B2D"/>
    <w:rsid w:val="00194E0D"/>
    <w:rsid w:val="001959D9"/>
    <w:rsid w:val="001A1903"/>
    <w:rsid w:val="001B0831"/>
    <w:rsid w:val="001B2F16"/>
    <w:rsid w:val="001C057D"/>
    <w:rsid w:val="001C714C"/>
    <w:rsid w:val="001E1331"/>
    <w:rsid w:val="001E58ED"/>
    <w:rsid w:val="00216113"/>
    <w:rsid w:val="00222772"/>
    <w:rsid w:val="002337A0"/>
    <w:rsid w:val="002615F4"/>
    <w:rsid w:val="002673AE"/>
    <w:rsid w:val="002704E2"/>
    <w:rsid w:val="00271AA5"/>
    <w:rsid w:val="00281113"/>
    <w:rsid w:val="0029061F"/>
    <w:rsid w:val="00291A0A"/>
    <w:rsid w:val="00292C9C"/>
    <w:rsid w:val="00296511"/>
    <w:rsid w:val="002A5D2A"/>
    <w:rsid w:val="002C0FC2"/>
    <w:rsid w:val="002C4482"/>
    <w:rsid w:val="002E0D15"/>
    <w:rsid w:val="00313398"/>
    <w:rsid w:val="003176FD"/>
    <w:rsid w:val="00321DE3"/>
    <w:rsid w:val="003333B7"/>
    <w:rsid w:val="00341E4C"/>
    <w:rsid w:val="00346388"/>
    <w:rsid w:val="00350F4C"/>
    <w:rsid w:val="0035196B"/>
    <w:rsid w:val="003604FD"/>
    <w:rsid w:val="00362D56"/>
    <w:rsid w:val="00382F46"/>
    <w:rsid w:val="00391AC8"/>
    <w:rsid w:val="003A0E69"/>
    <w:rsid w:val="003A744F"/>
    <w:rsid w:val="003B574A"/>
    <w:rsid w:val="003C0C24"/>
    <w:rsid w:val="003E024E"/>
    <w:rsid w:val="003E543B"/>
    <w:rsid w:val="003E594E"/>
    <w:rsid w:val="004006F6"/>
    <w:rsid w:val="0040192F"/>
    <w:rsid w:val="004079D6"/>
    <w:rsid w:val="0042048A"/>
    <w:rsid w:val="00424B21"/>
    <w:rsid w:val="00434070"/>
    <w:rsid w:val="0047027A"/>
    <w:rsid w:val="0047167E"/>
    <w:rsid w:val="00477E3D"/>
    <w:rsid w:val="00481D49"/>
    <w:rsid w:val="004D563E"/>
    <w:rsid w:val="004F45A4"/>
    <w:rsid w:val="00501CB0"/>
    <w:rsid w:val="00506581"/>
    <w:rsid w:val="00506C4B"/>
    <w:rsid w:val="005122C8"/>
    <w:rsid w:val="00517524"/>
    <w:rsid w:val="00520DE4"/>
    <w:rsid w:val="00527C5A"/>
    <w:rsid w:val="00532034"/>
    <w:rsid w:val="00552C12"/>
    <w:rsid w:val="00580456"/>
    <w:rsid w:val="005879BD"/>
    <w:rsid w:val="0059309C"/>
    <w:rsid w:val="005B18E3"/>
    <w:rsid w:val="005C3C2E"/>
    <w:rsid w:val="005E4FA0"/>
    <w:rsid w:val="005E60BE"/>
    <w:rsid w:val="00611E76"/>
    <w:rsid w:val="0061230B"/>
    <w:rsid w:val="00617789"/>
    <w:rsid w:val="006207E3"/>
    <w:rsid w:val="00622EF5"/>
    <w:rsid w:val="00646F19"/>
    <w:rsid w:val="00653030"/>
    <w:rsid w:val="0066043E"/>
    <w:rsid w:val="006A2D37"/>
    <w:rsid w:val="006A376B"/>
    <w:rsid w:val="006C16B7"/>
    <w:rsid w:val="006C4C49"/>
    <w:rsid w:val="006D6748"/>
    <w:rsid w:val="006F0B64"/>
    <w:rsid w:val="00724A77"/>
    <w:rsid w:val="0073211F"/>
    <w:rsid w:val="00734820"/>
    <w:rsid w:val="00744AEA"/>
    <w:rsid w:val="00753712"/>
    <w:rsid w:val="00754766"/>
    <w:rsid w:val="00761121"/>
    <w:rsid w:val="00764920"/>
    <w:rsid w:val="007652E6"/>
    <w:rsid w:val="007767E6"/>
    <w:rsid w:val="00776A80"/>
    <w:rsid w:val="007B0623"/>
    <w:rsid w:val="007B0D0E"/>
    <w:rsid w:val="007D1E05"/>
    <w:rsid w:val="007D2767"/>
    <w:rsid w:val="007F5B08"/>
    <w:rsid w:val="00802EF9"/>
    <w:rsid w:val="00803F35"/>
    <w:rsid w:val="00804406"/>
    <w:rsid w:val="00813527"/>
    <w:rsid w:val="008153F2"/>
    <w:rsid w:val="008203A4"/>
    <w:rsid w:val="00821FA7"/>
    <w:rsid w:val="00830648"/>
    <w:rsid w:val="00843FF5"/>
    <w:rsid w:val="0084533C"/>
    <w:rsid w:val="0084793D"/>
    <w:rsid w:val="00863062"/>
    <w:rsid w:val="00863391"/>
    <w:rsid w:val="00873C28"/>
    <w:rsid w:val="008850D6"/>
    <w:rsid w:val="008855EB"/>
    <w:rsid w:val="00890656"/>
    <w:rsid w:val="008A1981"/>
    <w:rsid w:val="008A4778"/>
    <w:rsid w:val="008B1086"/>
    <w:rsid w:val="008B525C"/>
    <w:rsid w:val="008C13FC"/>
    <w:rsid w:val="008C3699"/>
    <w:rsid w:val="008D0348"/>
    <w:rsid w:val="008D2B4C"/>
    <w:rsid w:val="008D46D6"/>
    <w:rsid w:val="008E6B6F"/>
    <w:rsid w:val="009125D4"/>
    <w:rsid w:val="009567B7"/>
    <w:rsid w:val="00962232"/>
    <w:rsid w:val="009622D8"/>
    <w:rsid w:val="00966C53"/>
    <w:rsid w:val="0098498E"/>
    <w:rsid w:val="009B44B2"/>
    <w:rsid w:val="009E0667"/>
    <w:rsid w:val="009E10A1"/>
    <w:rsid w:val="009E1598"/>
    <w:rsid w:val="009F6E11"/>
    <w:rsid w:val="00A15ED6"/>
    <w:rsid w:val="00A173BD"/>
    <w:rsid w:val="00A42320"/>
    <w:rsid w:val="00A46F02"/>
    <w:rsid w:val="00A70AF5"/>
    <w:rsid w:val="00A952D1"/>
    <w:rsid w:val="00AA07DE"/>
    <w:rsid w:val="00AD333E"/>
    <w:rsid w:val="00AD5472"/>
    <w:rsid w:val="00AE01F7"/>
    <w:rsid w:val="00B23C3C"/>
    <w:rsid w:val="00B26C5B"/>
    <w:rsid w:val="00B67871"/>
    <w:rsid w:val="00B71F1C"/>
    <w:rsid w:val="00B721C5"/>
    <w:rsid w:val="00B84403"/>
    <w:rsid w:val="00B84EFA"/>
    <w:rsid w:val="00BA3451"/>
    <w:rsid w:val="00BA50BD"/>
    <w:rsid w:val="00BB4511"/>
    <w:rsid w:val="00BC49E2"/>
    <w:rsid w:val="00BC4F49"/>
    <w:rsid w:val="00BD4365"/>
    <w:rsid w:val="00C45E40"/>
    <w:rsid w:val="00C54E88"/>
    <w:rsid w:val="00C70634"/>
    <w:rsid w:val="00C7583E"/>
    <w:rsid w:val="00C9092E"/>
    <w:rsid w:val="00C92FE4"/>
    <w:rsid w:val="00CB6A4E"/>
    <w:rsid w:val="00CC7359"/>
    <w:rsid w:val="00CC7F64"/>
    <w:rsid w:val="00CD5AB2"/>
    <w:rsid w:val="00CF71D5"/>
    <w:rsid w:val="00D02B35"/>
    <w:rsid w:val="00D05220"/>
    <w:rsid w:val="00D05BB5"/>
    <w:rsid w:val="00D07EE0"/>
    <w:rsid w:val="00D17A2F"/>
    <w:rsid w:val="00D17CDD"/>
    <w:rsid w:val="00D31E91"/>
    <w:rsid w:val="00D67B28"/>
    <w:rsid w:val="00D70875"/>
    <w:rsid w:val="00D7371C"/>
    <w:rsid w:val="00D765B6"/>
    <w:rsid w:val="00D82817"/>
    <w:rsid w:val="00D91D16"/>
    <w:rsid w:val="00D95905"/>
    <w:rsid w:val="00DB4E67"/>
    <w:rsid w:val="00DC3AED"/>
    <w:rsid w:val="00DD281A"/>
    <w:rsid w:val="00DF4DAE"/>
    <w:rsid w:val="00DF7FD0"/>
    <w:rsid w:val="00E10928"/>
    <w:rsid w:val="00E162F9"/>
    <w:rsid w:val="00E1745B"/>
    <w:rsid w:val="00E24D3E"/>
    <w:rsid w:val="00E26F48"/>
    <w:rsid w:val="00E3169C"/>
    <w:rsid w:val="00E47525"/>
    <w:rsid w:val="00E54D94"/>
    <w:rsid w:val="00E56DD0"/>
    <w:rsid w:val="00E701DA"/>
    <w:rsid w:val="00E941B9"/>
    <w:rsid w:val="00E97FFC"/>
    <w:rsid w:val="00EA28CC"/>
    <w:rsid w:val="00EB1F5E"/>
    <w:rsid w:val="00EC2063"/>
    <w:rsid w:val="00ED1685"/>
    <w:rsid w:val="00ED63C0"/>
    <w:rsid w:val="00EF6E1D"/>
    <w:rsid w:val="00F1406E"/>
    <w:rsid w:val="00F2380F"/>
    <w:rsid w:val="00F23C2F"/>
    <w:rsid w:val="00F261AF"/>
    <w:rsid w:val="00F30EB2"/>
    <w:rsid w:val="00F44738"/>
    <w:rsid w:val="00FA5DFF"/>
    <w:rsid w:val="00FC6A8E"/>
    <w:rsid w:val="00FD2D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61230B"/>
    <w:pPr>
      <w:shd w:val="clear" w:color="auto" w:fill="FFFFFF"/>
      <w:ind w:firstLine="540"/>
      <w:jc w:val="both"/>
    </w:pPr>
    <w:rPr>
      <w:rFonts w:ascii="Times New Roman" w:hAnsi="Times New Roman" w:cs="Times New Roman"/>
      <w:color w:val="000000"/>
      <w:spacing w:val="-1"/>
      <w:position w:val="-1"/>
      <w:sz w:val="28"/>
      <w:szCs w:val="28"/>
      <w:lang w:val="uk-UA" w:eastAsia="en-US"/>
    </w:rPr>
  </w:style>
  <w:style w:type="paragraph" w:styleId="1">
    <w:name w:val="heading 1"/>
    <w:basedOn w:val="normal"/>
    <w:next w:val="normal"/>
    <w:link w:val="10"/>
    <w:uiPriority w:val="99"/>
    <w:qFormat/>
    <w:rsid w:val="00130D16"/>
    <w:pPr>
      <w:keepNext/>
      <w:keepLines/>
      <w:spacing w:before="480" w:after="120"/>
      <w:outlineLvl w:val="0"/>
    </w:pPr>
    <w:rPr>
      <w:b/>
      <w:sz w:val="48"/>
      <w:szCs w:val="48"/>
    </w:rPr>
  </w:style>
  <w:style w:type="paragraph" w:styleId="2">
    <w:name w:val="heading 2"/>
    <w:basedOn w:val="normal"/>
    <w:next w:val="normal"/>
    <w:link w:val="20"/>
    <w:uiPriority w:val="99"/>
    <w:qFormat/>
    <w:rsid w:val="00130D16"/>
    <w:pPr>
      <w:keepNext/>
      <w:keepLines/>
      <w:spacing w:before="360" w:after="80"/>
      <w:outlineLvl w:val="1"/>
    </w:pPr>
    <w:rPr>
      <w:b/>
      <w:sz w:val="36"/>
      <w:szCs w:val="36"/>
    </w:rPr>
  </w:style>
  <w:style w:type="paragraph" w:styleId="3">
    <w:name w:val="heading 3"/>
    <w:basedOn w:val="normal"/>
    <w:next w:val="normal"/>
    <w:link w:val="30"/>
    <w:uiPriority w:val="99"/>
    <w:qFormat/>
    <w:rsid w:val="00130D16"/>
    <w:pPr>
      <w:keepNext/>
      <w:keepLines/>
      <w:spacing w:before="280" w:after="80"/>
      <w:outlineLvl w:val="2"/>
    </w:pPr>
    <w:rPr>
      <w:b/>
      <w:sz w:val="28"/>
      <w:szCs w:val="28"/>
    </w:rPr>
  </w:style>
  <w:style w:type="paragraph" w:styleId="4">
    <w:name w:val="heading 4"/>
    <w:basedOn w:val="normal"/>
    <w:next w:val="normal"/>
    <w:link w:val="40"/>
    <w:uiPriority w:val="99"/>
    <w:qFormat/>
    <w:rsid w:val="00130D16"/>
    <w:pPr>
      <w:keepNext/>
      <w:keepLines/>
      <w:spacing w:before="240" w:after="40"/>
      <w:outlineLvl w:val="3"/>
    </w:pPr>
    <w:rPr>
      <w:b/>
      <w:sz w:val="24"/>
      <w:szCs w:val="24"/>
    </w:rPr>
  </w:style>
  <w:style w:type="paragraph" w:styleId="5">
    <w:name w:val="heading 5"/>
    <w:basedOn w:val="normal"/>
    <w:next w:val="normal"/>
    <w:link w:val="50"/>
    <w:uiPriority w:val="99"/>
    <w:qFormat/>
    <w:rsid w:val="00130D16"/>
    <w:pPr>
      <w:keepNext/>
      <w:keepLines/>
      <w:spacing w:before="220" w:after="40"/>
      <w:outlineLvl w:val="4"/>
    </w:pPr>
    <w:rPr>
      <w:b/>
      <w:sz w:val="22"/>
      <w:szCs w:val="22"/>
    </w:rPr>
  </w:style>
  <w:style w:type="paragraph" w:styleId="6">
    <w:name w:val="heading 6"/>
    <w:basedOn w:val="normal"/>
    <w:next w:val="normal"/>
    <w:link w:val="60"/>
    <w:uiPriority w:val="99"/>
    <w:qFormat/>
    <w:rsid w:val="00130D16"/>
    <w:pPr>
      <w:keepNext/>
      <w:keepLines/>
      <w:spacing w:before="200" w:after="40"/>
      <w:outlineLvl w:val="5"/>
    </w:pPr>
    <w:rPr>
      <w:b/>
    </w:rPr>
  </w:style>
  <w:style w:type="paragraph" w:styleId="7">
    <w:name w:val="heading 7"/>
    <w:basedOn w:val="a"/>
    <w:next w:val="a"/>
    <w:link w:val="70"/>
    <w:uiPriority w:val="99"/>
    <w:qFormat/>
    <w:locked/>
    <w:rsid w:val="003E594E"/>
    <w:pPr>
      <w:shd w:val="clear" w:color="auto" w:fill="auto"/>
      <w:spacing w:before="240" w:after="60"/>
      <w:ind w:firstLine="0"/>
      <w:jc w:val="left"/>
      <w:outlineLvl w:val="6"/>
    </w:pPr>
    <w:rPr>
      <w:rFonts w:ascii="Calibri" w:hAnsi="Calibri"/>
      <w:color w:val="auto"/>
      <w:spacing w:val="0"/>
      <w:position w:val="0"/>
      <w:sz w:val="24"/>
      <w:szCs w:val="20"/>
      <w:lang w:val="ru-RU" w:eastAsia="ru-RU"/>
    </w:rPr>
  </w:style>
  <w:style w:type="paragraph" w:styleId="9">
    <w:name w:val="heading 9"/>
    <w:basedOn w:val="a"/>
    <w:next w:val="a"/>
    <w:link w:val="90"/>
    <w:uiPriority w:val="99"/>
    <w:qFormat/>
    <w:locked/>
    <w:rsid w:val="003C0C24"/>
    <w:pPr>
      <w:spacing w:before="240" w:after="60"/>
      <w:outlineLvl w:val="8"/>
    </w:pPr>
    <w:rPr>
      <w:rFonts w:ascii="Arial" w:hAnsi="Arial"/>
      <w:spacing w:val="0"/>
      <w:positio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2232"/>
    <w:rPr>
      <w:rFonts w:ascii="Cambria" w:hAnsi="Cambria" w:cs="Times New Roman"/>
      <w:b/>
      <w:bCs/>
      <w:color w:val="000000"/>
      <w:kern w:val="32"/>
      <w:sz w:val="32"/>
      <w:szCs w:val="32"/>
      <w:shd w:val="clear" w:color="auto" w:fill="FFFFFF"/>
      <w:lang w:val="uk-UA" w:eastAsia="en-US"/>
    </w:rPr>
  </w:style>
  <w:style w:type="character" w:customStyle="1" w:styleId="20">
    <w:name w:val="Заголовок 2 Знак"/>
    <w:basedOn w:val="a0"/>
    <w:link w:val="2"/>
    <w:uiPriority w:val="99"/>
    <w:semiHidden/>
    <w:locked/>
    <w:rsid w:val="00962232"/>
    <w:rPr>
      <w:rFonts w:ascii="Cambria" w:hAnsi="Cambria" w:cs="Times New Roman"/>
      <w:b/>
      <w:bCs/>
      <w:i/>
      <w:iCs/>
      <w:color w:val="000000"/>
      <w:sz w:val="28"/>
      <w:szCs w:val="28"/>
      <w:shd w:val="clear" w:color="auto" w:fill="FFFFFF"/>
      <w:lang w:val="uk-UA" w:eastAsia="en-US"/>
    </w:rPr>
  </w:style>
  <w:style w:type="character" w:customStyle="1" w:styleId="30">
    <w:name w:val="Заголовок 3 Знак"/>
    <w:basedOn w:val="a0"/>
    <w:link w:val="3"/>
    <w:uiPriority w:val="99"/>
    <w:semiHidden/>
    <w:locked/>
    <w:rsid w:val="00962232"/>
    <w:rPr>
      <w:rFonts w:ascii="Cambria" w:hAnsi="Cambria" w:cs="Times New Roman"/>
      <w:b/>
      <w:bCs/>
      <w:color w:val="000000"/>
      <w:sz w:val="26"/>
      <w:szCs w:val="26"/>
      <w:shd w:val="clear" w:color="auto" w:fill="FFFFFF"/>
      <w:lang w:val="uk-UA" w:eastAsia="en-US"/>
    </w:rPr>
  </w:style>
  <w:style w:type="character" w:customStyle="1" w:styleId="40">
    <w:name w:val="Заголовок 4 Знак"/>
    <w:basedOn w:val="a0"/>
    <w:link w:val="4"/>
    <w:uiPriority w:val="99"/>
    <w:semiHidden/>
    <w:locked/>
    <w:rsid w:val="00962232"/>
    <w:rPr>
      <w:rFonts w:ascii="Calibri" w:hAnsi="Calibri" w:cs="Times New Roman"/>
      <w:b/>
      <w:bCs/>
      <w:color w:val="000000"/>
      <w:sz w:val="28"/>
      <w:szCs w:val="28"/>
      <w:shd w:val="clear" w:color="auto" w:fill="FFFFFF"/>
      <w:lang w:val="uk-UA" w:eastAsia="en-US"/>
    </w:rPr>
  </w:style>
  <w:style w:type="character" w:customStyle="1" w:styleId="50">
    <w:name w:val="Заголовок 5 Знак"/>
    <w:basedOn w:val="a0"/>
    <w:link w:val="5"/>
    <w:uiPriority w:val="99"/>
    <w:semiHidden/>
    <w:locked/>
    <w:rsid w:val="00962232"/>
    <w:rPr>
      <w:rFonts w:ascii="Calibri" w:hAnsi="Calibri" w:cs="Times New Roman"/>
      <w:b/>
      <w:bCs/>
      <w:i/>
      <w:iCs/>
      <w:color w:val="000000"/>
      <w:sz w:val="26"/>
      <w:szCs w:val="26"/>
      <w:shd w:val="clear" w:color="auto" w:fill="FFFFFF"/>
      <w:lang w:val="uk-UA" w:eastAsia="en-US"/>
    </w:rPr>
  </w:style>
  <w:style w:type="character" w:customStyle="1" w:styleId="60">
    <w:name w:val="Заголовок 6 Знак"/>
    <w:basedOn w:val="a0"/>
    <w:link w:val="6"/>
    <w:uiPriority w:val="99"/>
    <w:semiHidden/>
    <w:locked/>
    <w:rsid w:val="00962232"/>
    <w:rPr>
      <w:rFonts w:ascii="Calibri" w:hAnsi="Calibri" w:cs="Times New Roman"/>
      <w:b/>
      <w:bCs/>
      <w:color w:val="000000"/>
      <w:shd w:val="clear" w:color="auto" w:fill="FFFFFF"/>
      <w:lang w:val="uk-UA" w:eastAsia="en-US"/>
    </w:rPr>
  </w:style>
  <w:style w:type="character" w:customStyle="1" w:styleId="Heading7Char">
    <w:name w:val="Heading 7 Char"/>
    <w:basedOn w:val="a0"/>
    <w:link w:val="7"/>
    <w:uiPriority w:val="99"/>
    <w:semiHidden/>
    <w:locked/>
    <w:rsid w:val="00734820"/>
    <w:rPr>
      <w:rFonts w:ascii="Calibri" w:hAnsi="Calibri" w:cs="Times New Roman"/>
      <w:color w:val="000000"/>
      <w:sz w:val="24"/>
      <w:szCs w:val="24"/>
      <w:shd w:val="clear" w:color="auto" w:fill="FFFFFF"/>
      <w:lang w:val="uk-UA" w:eastAsia="en-US"/>
    </w:rPr>
  </w:style>
  <w:style w:type="character" w:customStyle="1" w:styleId="Heading9Char">
    <w:name w:val="Heading 9 Char"/>
    <w:basedOn w:val="a0"/>
    <w:link w:val="9"/>
    <w:uiPriority w:val="99"/>
    <w:semiHidden/>
    <w:locked/>
    <w:rsid w:val="006F0B64"/>
    <w:rPr>
      <w:rFonts w:ascii="Cambria" w:hAnsi="Cambria" w:cs="Times New Roman"/>
      <w:color w:val="000000"/>
      <w:shd w:val="clear" w:color="auto" w:fill="FFFFFF"/>
      <w:lang w:val="uk-UA" w:eastAsia="en-US"/>
    </w:rPr>
  </w:style>
  <w:style w:type="paragraph" w:customStyle="1" w:styleId="normal">
    <w:name w:val="normal"/>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a3">
    <w:name w:val="Title"/>
    <w:basedOn w:val="a"/>
    <w:link w:val="11"/>
    <w:autoRedefine/>
    <w:hidden/>
    <w:uiPriority w:val="99"/>
    <w:qFormat/>
    <w:rsid w:val="00130D16"/>
    <w:pPr>
      <w:jc w:val="center"/>
    </w:pPr>
    <w:rPr>
      <w:rFonts w:eastAsia="Times New Roman"/>
      <w:b/>
      <w:bCs/>
      <w:lang w:eastAsia="ru-RU"/>
    </w:rPr>
  </w:style>
  <w:style w:type="character" w:customStyle="1" w:styleId="11">
    <w:name w:val="Название Знак1"/>
    <w:basedOn w:val="a0"/>
    <w:link w:val="a3"/>
    <w:uiPriority w:val="99"/>
    <w:locked/>
    <w:rsid w:val="00962232"/>
    <w:rPr>
      <w:rFonts w:ascii="Cambria" w:hAnsi="Cambria" w:cs="Times New Roman"/>
      <w:b/>
      <w:bCs/>
      <w:color w:val="000000"/>
      <w:kern w:val="28"/>
      <w:sz w:val="32"/>
      <w:szCs w:val="32"/>
      <w:shd w:val="clear" w:color="auto" w:fill="FFFFFF"/>
      <w:lang w:val="uk-UA" w:eastAsia="en-US"/>
    </w:rPr>
  </w:style>
  <w:style w:type="table" w:styleId="a4">
    <w:name w:val="Table Grid"/>
    <w:basedOn w:val="a1"/>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12"/>
    <w:autoRedefine/>
    <w:hidden/>
    <w:uiPriority w:val="99"/>
    <w:rsid w:val="00130D16"/>
    <w:rPr>
      <w:rFonts w:eastAsia="Times New Roman"/>
    </w:rPr>
  </w:style>
  <w:style w:type="character" w:customStyle="1" w:styleId="12">
    <w:name w:val="Основной текст Знак1"/>
    <w:basedOn w:val="a0"/>
    <w:link w:val="a5"/>
    <w:uiPriority w:val="99"/>
    <w:semiHidden/>
    <w:locked/>
    <w:rsid w:val="00962232"/>
    <w:rPr>
      <w:rFonts w:ascii="Times New Roman" w:hAnsi="Times New Roman" w:cs="Times New Roman"/>
      <w:color w:val="000000"/>
      <w:shd w:val="clear" w:color="auto" w:fill="FFFFFF"/>
      <w:lang w:val="uk-UA" w:eastAsia="en-US"/>
    </w:rPr>
  </w:style>
  <w:style w:type="character" w:customStyle="1" w:styleId="a6">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a7">
    <w:name w:val="List Paragraph"/>
    <w:basedOn w:val="a"/>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a"/>
    <w:autoRedefine/>
    <w:hidden/>
    <w:uiPriority w:val="99"/>
    <w:rsid w:val="00130D16"/>
    <w:rPr>
      <w:lang w:val="en-US"/>
    </w:rPr>
  </w:style>
  <w:style w:type="paragraph" w:styleId="a8">
    <w:name w:val="Normal (Web)"/>
    <w:basedOn w:val="a"/>
    <w:autoRedefine/>
    <w:hidden/>
    <w:uiPriority w:val="99"/>
    <w:rsid w:val="00130D16"/>
    <w:pPr>
      <w:spacing w:before="100" w:beforeAutospacing="1" w:after="100" w:afterAutospacing="1"/>
    </w:pPr>
    <w:rPr>
      <w:rFonts w:eastAsia="Times New Roman"/>
      <w:lang w:eastAsia="ru-RU"/>
    </w:rPr>
  </w:style>
  <w:style w:type="paragraph" w:styleId="a9">
    <w:name w:val="Body Text Indent"/>
    <w:basedOn w:val="a"/>
    <w:link w:val="13"/>
    <w:autoRedefine/>
    <w:hidden/>
    <w:uiPriority w:val="99"/>
    <w:rsid w:val="006C4C49"/>
    <w:pPr>
      <w:spacing w:after="120"/>
      <w:ind w:left="283"/>
    </w:pPr>
    <w:rPr>
      <w:rFonts w:eastAsia="Times New Roman"/>
      <w:b/>
      <w:lang w:eastAsia="ru-RU"/>
    </w:rPr>
  </w:style>
  <w:style w:type="character" w:customStyle="1" w:styleId="13">
    <w:name w:val="Основной текст с отступом Знак1"/>
    <w:basedOn w:val="a0"/>
    <w:link w:val="a9"/>
    <w:uiPriority w:val="99"/>
    <w:semiHidden/>
    <w:locked/>
    <w:rsid w:val="006C4C49"/>
    <w:rPr>
      <w:rFonts w:eastAsia="Times New Roman" w:cs="Times New Roman"/>
      <w:b/>
      <w:color w:val="000000"/>
      <w:sz w:val="28"/>
      <w:szCs w:val="28"/>
      <w:lang w:val="uk-UA" w:eastAsia="ru-RU" w:bidi="ar-SA"/>
    </w:rPr>
  </w:style>
  <w:style w:type="character" w:customStyle="1" w:styleId="aa">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ab">
    <w:name w:val="Hyperlink"/>
    <w:basedOn w:val="a0"/>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21">
    <w:name w:val="Body Text Indent 2"/>
    <w:basedOn w:val="a"/>
    <w:link w:val="210"/>
    <w:autoRedefine/>
    <w:hidden/>
    <w:uiPriority w:val="99"/>
    <w:rsid w:val="00130D16"/>
    <w:pPr>
      <w:spacing w:after="120" w:line="480" w:lineRule="auto"/>
      <w:ind w:left="283"/>
    </w:pPr>
    <w:rPr>
      <w:rFonts w:eastAsia="Times New Roman"/>
      <w:lang w:eastAsia="ru-RU"/>
    </w:rPr>
  </w:style>
  <w:style w:type="character" w:customStyle="1" w:styleId="210">
    <w:name w:val="Основной текст с отступом 2 Знак1"/>
    <w:basedOn w:val="a0"/>
    <w:link w:val="21"/>
    <w:uiPriority w:val="99"/>
    <w:semiHidden/>
    <w:locked/>
    <w:rsid w:val="00962232"/>
    <w:rPr>
      <w:rFonts w:ascii="Times New Roman" w:hAnsi="Times New Roman" w:cs="Times New Roman"/>
      <w:color w:val="000000"/>
      <w:shd w:val="clear" w:color="auto" w:fill="FFFFFF"/>
      <w:lang w:val="uk-UA" w:eastAsia="en-US"/>
    </w:rPr>
  </w:style>
  <w:style w:type="character" w:customStyle="1" w:styleId="2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ac">
    <w:name w:val="FollowedHyperlink"/>
    <w:basedOn w:val="a0"/>
    <w:hidden/>
    <w:uiPriority w:val="99"/>
    <w:rsid w:val="00130D16"/>
    <w:rPr>
      <w:rFonts w:cs="Times New Roman"/>
      <w:color w:val="954F72"/>
      <w:w w:val="100"/>
      <w:u w:val="single"/>
      <w:effect w:val="none"/>
      <w:vertAlign w:val="baseline"/>
      <w:em w:val="none"/>
    </w:rPr>
  </w:style>
  <w:style w:type="paragraph" w:styleId="ad">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e">
    <w:name w:val="Название Знак"/>
    <w:hidden/>
    <w:uiPriority w:val="99"/>
    <w:rsid w:val="00130D16"/>
    <w:rPr>
      <w:rFonts w:ascii="Times New Roman" w:hAnsi="Times New Roman"/>
      <w:b/>
      <w:w w:val="100"/>
      <w:sz w:val="24"/>
      <w:effect w:val="none"/>
      <w:vertAlign w:val="baseline"/>
      <w:em w:val="none"/>
      <w:lang w:val="uk-UA"/>
    </w:rPr>
  </w:style>
  <w:style w:type="paragraph" w:styleId="af">
    <w:name w:val="Subtitle"/>
    <w:basedOn w:val="normal"/>
    <w:next w:val="normal"/>
    <w:link w:val="af0"/>
    <w:uiPriority w:val="99"/>
    <w:qFormat/>
    <w:rsid w:val="00130D16"/>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99"/>
    <w:locked/>
    <w:rsid w:val="00962232"/>
    <w:rPr>
      <w:rFonts w:ascii="Cambria" w:hAnsi="Cambria" w:cs="Times New Roman"/>
      <w:color w:val="000000"/>
      <w:sz w:val="24"/>
      <w:szCs w:val="24"/>
      <w:shd w:val="clear" w:color="auto" w:fill="FFFFFF"/>
      <w:lang w:val="uk-UA" w:eastAsia="en-US"/>
    </w:rPr>
  </w:style>
  <w:style w:type="table" w:customStyle="1" w:styleId="af1">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0">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1">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1">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3">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4">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
    <w:name w:val="HTML Address"/>
    <w:basedOn w:val="a"/>
    <w:link w:val="HTML0"/>
    <w:uiPriority w:val="99"/>
    <w:rsid w:val="007652E6"/>
    <w:rPr>
      <w:i/>
      <w:iCs/>
      <w:position w:val="0"/>
      <w:lang w:eastAsia="ru-RU"/>
    </w:rPr>
  </w:style>
  <w:style w:type="character" w:customStyle="1" w:styleId="HTML0">
    <w:name w:val="Адрес HTML Знак"/>
    <w:basedOn w:val="a0"/>
    <w:link w:val="HTML"/>
    <w:uiPriority w:val="99"/>
    <w:semiHidden/>
    <w:locked/>
    <w:rsid w:val="00962232"/>
    <w:rPr>
      <w:rFonts w:ascii="Times New Roman" w:hAnsi="Times New Roman" w:cs="Times New Roman"/>
      <w:i/>
      <w:iCs/>
      <w:color w:val="000000"/>
      <w:shd w:val="clear" w:color="auto" w:fill="FFFFFF"/>
      <w:lang w:val="uk-UA" w:eastAsia="en-US"/>
    </w:rPr>
  </w:style>
  <w:style w:type="paragraph" w:customStyle="1" w:styleId="15">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f2">
    <w:name w:val="Текст осн"/>
    <w:basedOn w:val="a"/>
    <w:autoRedefine/>
    <w:uiPriority w:val="99"/>
    <w:rsid w:val="008D46D6"/>
    <w:pPr>
      <w:shd w:val="clear" w:color="auto" w:fill="auto"/>
      <w:ind w:firstLine="1134"/>
    </w:pPr>
    <w:rPr>
      <w:b/>
      <w:noProof/>
      <w:color w:val="auto"/>
      <w:position w:val="0"/>
      <w:lang w:eastAsia="ru-RU"/>
    </w:rPr>
  </w:style>
  <w:style w:type="character" w:customStyle="1" w:styleId="xfm03397283">
    <w:name w:val="xfm_03397283"/>
    <w:basedOn w:val="a0"/>
    <w:uiPriority w:val="99"/>
    <w:rsid w:val="004079D6"/>
    <w:rPr>
      <w:rFonts w:cs="Times New Roman"/>
    </w:rPr>
  </w:style>
  <w:style w:type="character" w:customStyle="1" w:styleId="xfm29874756">
    <w:name w:val="xfm_29874756"/>
    <w:basedOn w:val="a0"/>
    <w:uiPriority w:val="99"/>
    <w:rsid w:val="00D70875"/>
    <w:rPr>
      <w:rFonts w:cs="Times New Roman"/>
    </w:rPr>
  </w:style>
  <w:style w:type="character" w:customStyle="1" w:styleId="xfm47449899">
    <w:name w:val="xfm_47449899"/>
    <w:basedOn w:val="a0"/>
    <w:uiPriority w:val="99"/>
    <w:rsid w:val="00830648"/>
    <w:rPr>
      <w:rFonts w:cs="Times New Roman"/>
    </w:rPr>
  </w:style>
  <w:style w:type="character" w:customStyle="1" w:styleId="xfm68303564">
    <w:name w:val="xfm_68303564"/>
    <w:basedOn w:val="a0"/>
    <w:uiPriority w:val="99"/>
    <w:rsid w:val="00EF6E1D"/>
    <w:rPr>
      <w:rFonts w:cs="Times New Roman"/>
    </w:rPr>
  </w:style>
  <w:style w:type="character" w:customStyle="1" w:styleId="xfm42139613">
    <w:name w:val="xfm_42139613"/>
    <w:basedOn w:val="a0"/>
    <w:uiPriority w:val="99"/>
    <w:rsid w:val="00ED1685"/>
    <w:rPr>
      <w:rFonts w:cs="Times New Roman"/>
    </w:rPr>
  </w:style>
  <w:style w:type="character" w:customStyle="1" w:styleId="xfm00977407">
    <w:name w:val="xfm_00977407"/>
    <w:basedOn w:val="a0"/>
    <w:uiPriority w:val="99"/>
    <w:rsid w:val="00EB1F5E"/>
    <w:rPr>
      <w:rFonts w:cs="Times New Roman"/>
    </w:rPr>
  </w:style>
  <w:style w:type="character" w:customStyle="1" w:styleId="xfm54036049">
    <w:name w:val="xfm_54036049"/>
    <w:basedOn w:val="a0"/>
    <w:uiPriority w:val="99"/>
    <w:rsid w:val="00821FA7"/>
    <w:rPr>
      <w:rFonts w:cs="Times New Roman"/>
    </w:rPr>
  </w:style>
  <w:style w:type="character" w:customStyle="1" w:styleId="70">
    <w:name w:val="Заголовок 7 Знак"/>
    <w:link w:val="7"/>
    <w:uiPriority w:val="99"/>
    <w:semiHidden/>
    <w:locked/>
    <w:rsid w:val="003E594E"/>
    <w:rPr>
      <w:sz w:val="24"/>
      <w:lang w:val="ru-RU" w:eastAsia="ru-RU"/>
    </w:rPr>
  </w:style>
  <w:style w:type="paragraph" w:customStyle="1" w:styleId="af3">
    <w:name w:val="література"/>
    <w:basedOn w:val="af4"/>
    <w:uiPriority w:val="99"/>
    <w:rsid w:val="006C4C49"/>
    <w:pPr>
      <w:shd w:val="clear" w:color="auto" w:fill="auto"/>
      <w:ind w:left="0" w:firstLine="0"/>
    </w:pPr>
    <w:rPr>
      <w:color w:val="auto"/>
      <w:spacing w:val="0"/>
      <w:position w:val="0"/>
      <w:sz w:val="18"/>
      <w:szCs w:val="18"/>
      <w:lang w:val="en-US" w:eastAsia="ru-RU"/>
    </w:rPr>
  </w:style>
  <w:style w:type="paragraph" w:styleId="af4">
    <w:name w:val="List Number"/>
    <w:basedOn w:val="a"/>
    <w:uiPriority w:val="99"/>
    <w:rsid w:val="006C4C49"/>
    <w:pPr>
      <w:tabs>
        <w:tab w:val="num" w:pos="720"/>
      </w:tabs>
      <w:ind w:left="720" w:hanging="360"/>
    </w:pPr>
  </w:style>
  <w:style w:type="character" w:customStyle="1" w:styleId="90">
    <w:name w:val="Заголовок 9 Знак"/>
    <w:link w:val="9"/>
    <w:uiPriority w:val="99"/>
    <w:locked/>
    <w:rsid w:val="003C0C24"/>
    <w:rPr>
      <w:rFonts w:ascii="Arial" w:hAnsi="Arial"/>
      <w:color w:val="000000"/>
      <w:sz w:val="22"/>
      <w:lang w:val="uk-UA" w:eastAsia="en-US"/>
    </w:rPr>
  </w:style>
  <w:style w:type="paragraph" w:customStyle="1" w:styleId="Pa8">
    <w:name w:val="Pa8"/>
    <w:basedOn w:val="Default"/>
    <w:next w:val="Default"/>
    <w:uiPriority w:val="99"/>
    <w:rsid w:val="0047167E"/>
    <w:pPr>
      <w:suppressAutoHyphens w:val="0"/>
      <w:spacing w:line="241" w:lineRule="atLeast"/>
      <w:ind w:leftChars="0" w:left="0" w:firstLineChars="0" w:firstLine="0"/>
      <w:textDirection w:val="lrTb"/>
      <w:textAlignment w:val="auto"/>
      <w:outlineLvl w:val="9"/>
    </w:pPr>
    <w:rPr>
      <w:rFonts w:ascii="Minion Pro" w:eastAsia="Calibri" w:hAnsi="Minion Pro" w:cs="Times New Roman"/>
      <w:color w:val="auto"/>
      <w:position w:val="0"/>
      <w:lang w:eastAsia="ru-RU"/>
    </w:rPr>
  </w:style>
  <w:style w:type="character" w:customStyle="1" w:styleId="A30">
    <w:name w:val="A3"/>
    <w:uiPriority w:val="99"/>
    <w:rsid w:val="0047167E"/>
    <w:rPr>
      <w:color w:val="000000"/>
      <w:sz w:val="21"/>
    </w:rPr>
  </w:style>
  <w:style w:type="character" w:customStyle="1" w:styleId="xfm30347396">
    <w:name w:val="xfm_30347396"/>
    <w:basedOn w:val="a0"/>
    <w:uiPriority w:val="99"/>
    <w:rsid w:val="00753712"/>
    <w:rPr>
      <w:rFonts w:cs="Times New Roman"/>
    </w:rPr>
  </w:style>
  <w:style w:type="paragraph" w:customStyle="1" w:styleId="ShapkaDocumentu">
    <w:name w:val="Shapka Documentu"/>
    <w:basedOn w:val="a"/>
    <w:uiPriority w:val="99"/>
    <w:rsid w:val="00AE01F7"/>
    <w:pPr>
      <w:keepNext/>
      <w:keepLines/>
      <w:shd w:val="clear" w:color="auto" w:fill="auto"/>
      <w:spacing w:after="240"/>
      <w:ind w:left="3969" w:firstLine="0"/>
      <w:jc w:val="center"/>
    </w:pPr>
    <w:rPr>
      <w:rFonts w:ascii="Antiqua" w:eastAsia="Times New Roman" w:hAnsi="Antiqua"/>
      <w:color w:val="auto"/>
      <w:spacing w:val="0"/>
      <w:position w:val="0"/>
      <w:sz w:val="26"/>
      <w:szCs w:val="20"/>
      <w:lang w:eastAsia="ru-RU"/>
    </w:rPr>
  </w:style>
</w:styles>
</file>

<file path=word/webSettings.xml><?xml version="1.0" encoding="utf-8"?>
<w:webSettings xmlns:r="http://schemas.openxmlformats.org/officeDocument/2006/relationships" xmlns:w="http://schemas.openxmlformats.org/wordprocessingml/2006/main">
  <w:divs>
    <w:div w:id="1643659969">
      <w:marLeft w:val="0"/>
      <w:marRight w:val="0"/>
      <w:marTop w:val="0"/>
      <w:marBottom w:val="0"/>
      <w:divBdr>
        <w:top w:val="none" w:sz="0" w:space="0" w:color="auto"/>
        <w:left w:val="none" w:sz="0" w:space="0" w:color="auto"/>
        <w:bottom w:val="none" w:sz="0" w:space="0" w:color="auto"/>
        <w:right w:val="none" w:sz="0" w:space="0" w:color="auto"/>
      </w:divBdr>
    </w:div>
    <w:div w:id="1643659972">
      <w:marLeft w:val="0"/>
      <w:marRight w:val="0"/>
      <w:marTop w:val="0"/>
      <w:marBottom w:val="0"/>
      <w:divBdr>
        <w:top w:val="none" w:sz="0" w:space="0" w:color="auto"/>
        <w:left w:val="none" w:sz="0" w:space="0" w:color="auto"/>
        <w:bottom w:val="none" w:sz="0" w:space="0" w:color="auto"/>
        <w:right w:val="none" w:sz="0" w:space="0" w:color="auto"/>
      </w:divBdr>
      <w:divsChild>
        <w:div w:id="1643659975">
          <w:marLeft w:val="0"/>
          <w:marRight w:val="0"/>
          <w:marTop w:val="0"/>
          <w:marBottom w:val="0"/>
          <w:divBdr>
            <w:top w:val="none" w:sz="0" w:space="0" w:color="auto"/>
            <w:left w:val="none" w:sz="0" w:space="0" w:color="auto"/>
            <w:bottom w:val="none" w:sz="0" w:space="0" w:color="auto"/>
            <w:right w:val="none" w:sz="0" w:space="0" w:color="auto"/>
          </w:divBdr>
        </w:div>
        <w:div w:id="1643659976">
          <w:marLeft w:val="0"/>
          <w:marRight w:val="0"/>
          <w:marTop w:val="0"/>
          <w:marBottom w:val="0"/>
          <w:divBdr>
            <w:top w:val="none" w:sz="0" w:space="0" w:color="auto"/>
            <w:left w:val="none" w:sz="0" w:space="0" w:color="auto"/>
            <w:bottom w:val="none" w:sz="0" w:space="0" w:color="auto"/>
            <w:right w:val="none" w:sz="0" w:space="0" w:color="auto"/>
          </w:divBdr>
        </w:div>
      </w:divsChild>
    </w:div>
    <w:div w:id="1643659973">
      <w:marLeft w:val="0"/>
      <w:marRight w:val="0"/>
      <w:marTop w:val="0"/>
      <w:marBottom w:val="0"/>
      <w:divBdr>
        <w:top w:val="none" w:sz="0" w:space="0" w:color="auto"/>
        <w:left w:val="none" w:sz="0" w:space="0" w:color="auto"/>
        <w:bottom w:val="none" w:sz="0" w:space="0" w:color="auto"/>
        <w:right w:val="none" w:sz="0" w:space="0" w:color="auto"/>
      </w:divBdr>
      <w:divsChild>
        <w:div w:id="1643659970">
          <w:marLeft w:val="0"/>
          <w:marRight w:val="0"/>
          <w:marTop w:val="0"/>
          <w:marBottom w:val="0"/>
          <w:divBdr>
            <w:top w:val="none" w:sz="0" w:space="0" w:color="auto"/>
            <w:left w:val="none" w:sz="0" w:space="0" w:color="auto"/>
            <w:bottom w:val="none" w:sz="0" w:space="0" w:color="auto"/>
            <w:right w:val="none" w:sz="0" w:space="0" w:color="auto"/>
          </w:divBdr>
        </w:div>
        <w:div w:id="1643659971">
          <w:marLeft w:val="0"/>
          <w:marRight w:val="0"/>
          <w:marTop w:val="0"/>
          <w:marBottom w:val="0"/>
          <w:divBdr>
            <w:top w:val="none" w:sz="0" w:space="0" w:color="auto"/>
            <w:left w:val="none" w:sz="0" w:space="0" w:color="auto"/>
            <w:bottom w:val="none" w:sz="0" w:space="0" w:color="auto"/>
            <w:right w:val="none" w:sz="0" w:space="0" w:color="auto"/>
          </w:divBdr>
        </w:div>
        <w:div w:id="164365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russisch-fuer-kinder.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amadu.ru/transl1gr.htm"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lang-german.ru/index.html" TargetMode="External"/><Relationship Id="rId25" Type="http://schemas.openxmlformats.org/officeDocument/2006/relationships/hyperlink" Target="http://www.schyren-gymnasium.de/gramm/" TargetMode="External"/><Relationship Id="rId2" Type="http://schemas.openxmlformats.org/officeDocument/2006/relationships/styles" Target="styles.xml"/><Relationship Id="rId16" Type="http://schemas.openxmlformats.org/officeDocument/2006/relationships/hyperlink" Target="http://www.deutsch-uni.com.ru/method/method.php" TargetMode="External"/><Relationship Id="rId20" Type="http://schemas.openxmlformats.org/officeDocument/2006/relationships/hyperlink" Target="http://www.deutsch-uni.com.ru/gram/grammatik.php"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www.udoklinger.de/"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deutsch-mobil.dw-world.de/courses/ru/index.html"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dls.scilib.debryansk.ru/infodeutschland.html"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studygerman.ru/ma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11</Pages>
  <Words>2069</Words>
  <Characters>17375</Characters>
  <Application>Microsoft Office Word</Application>
  <DocSecurity>0</DocSecurity>
  <Lines>144</Lines>
  <Paragraphs>38</Paragraphs>
  <ScaleCrop>false</ScaleCrop>
  <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TSolonyna</cp:lastModifiedBy>
  <cp:revision>98</cp:revision>
  <cp:lastPrinted>2020-10-05T06:30:00Z</cp:lastPrinted>
  <dcterms:created xsi:type="dcterms:W3CDTF">2020-06-14T05:35:00Z</dcterms:created>
  <dcterms:modified xsi:type="dcterms:W3CDTF">2020-10-05T08:11:00Z</dcterms:modified>
</cp:coreProperties>
</file>